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89" w:rsidRPr="00442E7B" w:rsidRDefault="00DD6589">
      <w:pPr>
        <w:rPr>
          <w:rFonts w:ascii="Georgia" w:hAnsi="Georgia" w:cs="Arial"/>
        </w:rPr>
      </w:pP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University </w:t>
      </w:r>
      <w:r w:rsidR="00E6714D" w:rsidRPr="00883F3B">
        <w:rPr>
          <w:rFonts w:ascii="Georgia" w:hAnsi="Georgia" w:cs="Arial"/>
          <w:b/>
          <w:sz w:val="28"/>
          <w:szCs w:val="28"/>
        </w:rPr>
        <w:t xml:space="preserve">of Denver </w:t>
      </w:r>
      <w:r w:rsidRPr="00883F3B">
        <w:rPr>
          <w:rFonts w:ascii="Georgia" w:hAnsi="Georgia" w:cs="Arial"/>
          <w:b/>
          <w:sz w:val="28"/>
          <w:szCs w:val="28"/>
        </w:rPr>
        <w:t>Honors Program</w:t>
      </w: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Annual Report, </w:t>
      </w:r>
      <w:r w:rsidR="00E14B84">
        <w:rPr>
          <w:rFonts w:ascii="Georgia" w:hAnsi="Georgia" w:cs="Arial"/>
          <w:b/>
          <w:sz w:val="28"/>
          <w:szCs w:val="28"/>
        </w:rPr>
        <w:t>Academic Year</w:t>
      </w:r>
      <w:r w:rsidR="00793E9F">
        <w:rPr>
          <w:rFonts w:ascii="Georgia" w:hAnsi="Georgia" w:cs="Arial"/>
          <w:b/>
          <w:sz w:val="28"/>
          <w:szCs w:val="28"/>
        </w:rPr>
        <w:t xml:space="preserve"> </w:t>
      </w:r>
      <w:r w:rsidRPr="00883F3B">
        <w:rPr>
          <w:rFonts w:ascii="Georgia" w:hAnsi="Georgia" w:cs="Arial"/>
          <w:b/>
          <w:sz w:val="28"/>
          <w:szCs w:val="28"/>
        </w:rPr>
        <w:t>2009</w:t>
      </w:r>
      <w:r w:rsidR="00257E7C">
        <w:rPr>
          <w:rFonts w:ascii="Georgia" w:hAnsi="Georgia" w:cs="Arial"/>
          <w:b/>
          <w:sz w:val="28"/>
          <w:szCs w:val="28"/>
        </w:rPr>
        <w:t>-2010</w:t>
      </w:r>
    </w:p>
    <w:p w:rsidR="00DD6589" w:rsidRPr="00442E7B" w:rsidRDefault="00DD6589" w:rsidP="00DD6589">
      <w:pPr>
        <w:jc w:val="center"/>
        <w:rPr>
          <w:rFonts w:ascii="Georgia" w:hAnsi="Georgia" w:cs="Arial"/>
          <w:sz w:val="28"/>
          <w:szCs w:val="28"/>
        </w:rPr>
      </w:pPr>
    </w:p>
    <w:p w:rsidR="009A408D" w:rsidRPr="00442E7B" w:rsidRDefault="009A408D" w:rsidP="00DD6589">
      <w:pPr>
        <w:jc w:val="center"/>
        <w:rPr>
          <w:rFonts w:ascii="Georgia" w:hAnsi="Georgia" w:cs="Arial"/>
          <w:sz w:val="28"/>
          <w:szCs w:val="28"/>
        </w:rPr>
      </w:pPr>
    </w:p>
    <w:p w:rsidR="00DD6589" w:rsidRPr="00442E7B" w:rsidRDefault="00DD6589" w:rsidP="00DD6589">
      <w:pPr>
        <w:jc w:val="center"/>
        <w:rPr>
          <w:rFonts w:ascii="Georgia" w:hAnsi="Georgia" w:cs="Arial"/>
        </w:rPr>
      </w:pPr>
      <w:r w:rsidRPr="00442E7B">
        <w:rPr>
          <w:rFonts w:ascii="Georgia" w:hAnsi="Georgia" w:cs="Arial"/>
        </w:rPr>
        <w:t>Daniel N. McIntosh, Ph.D.</w:t>
      </w:r>
    </w:p>
    <w:p w:rsidR="00DD6589" w:rsidRPr="00442E7B" w:rsidRDefault="00DD6589" w:rsidP="00DD6589">
      <w:pPr>
        <w:jc w:val="center"/>
        <w:rPr>
          <w:rFonts w:ascii="Georgia" w:hAnsi="Georgia" w:cs="Arial"/>
        </w:rPr>
      </w:pPr>
      <w:r w:rsidRPr="00442E7B">
        <w:rPr>
          <w:rFonts w:ascii="Georgia" w:hAnsi="Georgia" w:cs="Arial"/>
        </w:rPr>
        <w:t>Director</w:t>
      </w:r>
    </w:p>
    <w:p w:rsidR="00A30E6C" w:rsidRPr="00442E7B" w:rsidRDefault="00A30E6C" w:rsidP="00DD6589">
      <w:pPr>
        <w:jc w:val="center"/>
        <w:rPr>
          <w:rFonts w:ascii="Georgia" w:hAnsi="Georgia" w:cs="Arial"/>
        </w:rPr>
      </w:pPr>
    </w:p>
    <w:p w:rsidR="00A30E6C" w:rsidRPr="00442E7B" w:rsidRDefault="00A30E6C" w:rsidP="00DD6589">
      <w:pPr>
        <w:jc w:val="center"/>
        <w:rPr>
          <w:rFonts w:ascii="Georgia" w:hAnsi="Georgia" w:cs="Arial"/>
        </w:rPr>
      </w:pPr>
      <w:r w:rsidRPr="00442E7B">
        <w:rPr>
          <w:rFonts w:ascii="Georgia" w:hAnsi="Georgia" w:cs="Arial"/>
        </w:rPr>
        <w:t>Shawn H. Alfrey, Ph.D.</w:t>
      </w:r>
    </w:p>
    <w:p w:rsidR="00A30E6C" w:rsidRPr="00442E7B" w:rsidRDefault="00A30E6C" w:rsidP="00DD6589">
      <w:pPr>
        <w:jc w:val="center"/>
        <w:rPr>
          <w:rFonts w:ascii="Georgia" w:hAnsi="Georgia" w:cs="Arial"/>
        </w:rPr>
      </w:pPr>
      <w:r w:rsidRPr="00442E7B">
        <w:rPr>
          <w:rFonts w:ascii="Georgia" w:hAnsi="Georgia" w:cs="Arial"/>
        </w:rPr>
        <w:t>Assistant Director</w:t>
      </w:r>
    </w:p>
    <w:p w:rsidR="00DD6589" w:rsidRPr="00442E7B" w:rsidRDefault="00DD6589" w:rsidP="00DD6589">
      <w:pPr>
        <w:jc w:val="center"/>
        <w:rPr>
          <w:rFonts w:ascii="Georgia" w:hAnsi="Georgia" w:cs="Arial"/>
        </w:rPr>
      </w:pPr>
    </w:p>
    <w:p w:rsidR="00DD6589" w:rsidRPr="00442E7B" w:rsidRDefault="00C93CFA" w:rsidP="00DD6589">
      <w:pPr>
        <w:jc w:val="center"/>
        <w:rPr>
          <w:rFonts w:ascii="Georgia" w:hAnsi="Georgia" w:cs="Arial"/>
        </w:rPr>
      </w:pPr>
      <w:r>
        <w:rPr>
          <w:rFonts w:ascii="Georgia" w:hAnsi="Georgia" w:cs="Arial"/>
        </w:rPr>
        <w:t xml:space="preserve">October </w:t>
      </w:r>
      <w:r w:rsidR="002443D7">
        <w:rPr>
          <w:rFonts w:ascii="Georgia" w:hAnsi="Georgia" w:cs="Arial"/>
        </w:rPr>
        <w:t>7</w:t>
      </w:r>
      <w:r w:rsidR="00257E7C">
        <w:rPr>
          <w:rFonts w:ascii="Georgia" w:hAnsi="Georgia" w:cs="Arial"/>
        </w:rPr>
        <w:t>, 2010</w:t>
      </w:r>
    </w:p>
    <w:p w:rsidR="00E6714D" w:rsidRPr="00442E7B" w:rsidRDefault="00E6714D" w:rsidP="00DD6589">
      <w:pPr>
        <w:jc w:val="center"/>
        <w:rPr>
          <w:rFonts w:ascii="Georgia" w:hAnsi="Georgia" w:cs="Arial"/>
        </w:rPr>
      </w:pPr>
    </w:p>
    <w:p w:rsidR="00DD6589" w:rsidRPr="00442E7B" w:rsidRDefault="00DD6589" w:rsidP="00DD6589">
      <w:pPr>
        <w:jc w:val="center"/>
        <w:rPr>
          <w:rFonts w:ascii="Georgia" w:hAnsi="Georgia" w:cs="Arial"/>
          <w:sz w:val="28"/>
          <w:szCs w:val="28"/>
        </w:rPr>
      </w:pPr>
    </w:p>
    <w:p w:rsidR="00DD6589" w:rsidRPr="00726D0B" w:rsidRDefault="00DD6589" w:rsidP="00DD6589">
      <w:pPr>
        <w:jc w:val="center"/>
        <w:rPr>
          <w:rFonts w:ascii="Georgia" w:hAnsi="Georgia" w:cs="Arial"/>
          <w:b/>
        </w:rPr>
      </w:pPr>
      <w:r w:rsidRPr="00726D0B">
        <w:rPr>
          <w:rFonts w:ascii="Georgia" w:hAnsi="Georgia" w:cs="Arial"/>
          <w:b/>
        </w:rPr>
        <w:t>Summary</w:t>
      </w:r>
    </w:p>
    <w:p w:rsidR="00DD6589" w:rsidRPr="00442E7B" w:rsidRDefault="00DD6589" w:rsidP="00DD6589">
      <w:pPr>
        <w:jc w:val="center"/>
        <w:rPr>
          <w:rFonts w:ascii="Georgia" w:hAnsi="Georgia" w:cs="Arial"/>
          <w:sz w:val="28"/>
          <w:szCs w:val="28"/>
        </w:rPr>
      </w:pPr>
    </w:p>
    <w:p w:rsidR="00257E7C" w:rsidRDefault="00D424E7">
      <w:pPr>
        <w:rPr>
          <w:rFonts w:ascii="Georgia" w:hAnsi="Georgia" w:cs="Arial"/>
        </w:rPr>
      </w:pPr>
      <w:r w:rsidRPr="00442E7B">
        <w:rPr>
          <w:rFonts w:ascii="Georgia" w:hAnsi="Georgia" w:cs="Arial"/>
        </w:rPr>
        <w:t xml:space="preserve">In </w:t>
      </w:r>
      <w:r w:rsidR="002B6A1D">
        <w:rPr>
          <w:rFonts w:ascii="Georgia" w:hAnsi="Georgia" w:cs="Arial"/>
        </w:rPr>
        <w:t>A</w:t>
      </w:r>
      <w:r w:rsidR="00F26EA3">
        <w:rPr>
          <w:rFonts w:ascii="Georgia" w:hAnsi="Georgia" w:cs="Arial"/>
        </w:rPr>
        <w:t>cademic Year</w:t>
      </w:r>
      <w:r w:rsidR="002B6A1D">
        <w:rPr>
          <w:rFonts w:ascii="Georgia" w:hAnsi="Georgia" w:cs="Arial"/>
        </w:rPr>
        <w:t xml:space="preserve"> </w:t>
      </w:r>
      <w:r w:rsidRPr="00442E7B">
        <w:rPr>
          <w:rFonts w:ascii="Georgia" w:hAnsi="Georgia" w:cs="Arial"/>
        </w:rPr>
        <w:t>200</w:t>
      </w:r>
      <w:r w:rsidR="00257E7C">
        <w:rPr>
          <w:rFonts w:ascii="Georgia" w:hAnsi="Georgia" w:cs="Arial"/>
        </w:rPr>
        <w:t>9</w:t>
      </w:r>
      <w:r w:rsidRPr="00442E7B">
        <w:rPr>
          <w:rFonts w:ascii="Georgia" w:hAnsi="Georgia" w:cs="Arial"/>
        </w:rPr>
        <w:t>-</w:t>
      </w:r>
      <w:r w:rsidR="00257E7C" w:rsidRPr="00442E7B">
        <w:rPr>
          <w:rFonts w:ascii="Georgia" w:hAnsi="Georgia" w:cs="Arial"/>
        </w:rPr>
        <w:t>20</w:t>
      </w:r>
      <w:r w:rsidR="00257E7C">
        <w:rPr>
          <w:rFonts w:ascii="Georgia" w:hAnsi="Georgia" w:cs="Arial"/>
        </w:rPr>
        <w:t>10</w:t>
      </w:r>
      <w:r w:rsidRPr="00442E7B">
        <w:rPr>
          <w:rFonts w:ascii="Georgia" w:hAnsi="Georgia" w:cs="Arial"/>
        </w:rPr>
        <w:t>, t</w:t>
      </w:r>
      <w:r w:rsidR="002B453D" w:rsidRPr="00442E7B">
        <w:rPr>
          <w:rFonts w:ascii="Georgia" w:hAnsi="Georgia" w:cs="Arial"/>
        </w:rPr>
        <w:t>he University Honors P</w:t>
      </w:r>
      <w:r w:rsidR="005506A5" w:rsidRPr="00442E7B">
        <w:rPr>
          <w:rFonts w:ascii="Georgia" w:hAnsi="Georgia" w:cs="Arial"/>
        </w:rPr>
        <w:t xml:space="preserve">rogram </w:t>
      </w:r>
      <w:r w:rsidR="00257E7C">
        <w:rPr>
          <w:rFonts w:ascii="Georgia" w:hAnsi="Georgia" w:cs="Arial"/>
        </w:rPr>
        <w:t xml:space="preserve">continued to </w:t>
      </w:r>
      <w:r w:rsidRPr="00442E7B">
        <w:rPr>
          <w:rFonts w:ascii="Georgia" w:hAnsi="Georgia" w:cs="Arial"/>
        </w:rPr>
        <w:t>buil</w:t>
      </w:r>
      <w:r w:rsidR="00257E7C">
        <w:rPr>
          <w:rFonts w:ascii="Georgia" w:hAnsi="Georgia" w:cs="Arial"/>
        </w:rPr>
        <w:t>d</w:t>
      </w:r>
      <w:r w:rsidR="002B453D" w:rsidRPr="00442E7B">
        <w:rPr>
          <w:rFonts w:ascii="Georgia" w:hAnsi="Georgia" w:cs="Arial"/>
        </w:rPr>
        <w:t xml:space="preserve"> on previous </w:t>
      </w:r>
      <w:r w:rsidR="00257E7C">
        <w:rPr>
          <w:rFonts w:ascii="Georgia" w:hAnsi="Georgia" w:cs="Arial"/>
        </w:rPr>
        <w:t xml:space="preserve">successes and implement changes envisioned by the </w:t>
      </w:r>
      <w:r w:rsidR="002B453D" w:rsidRPr="00442E7B">
        <w:rPr>
          <w:rFonts w:ascii="Georgia" w:hAnsi="Georgia" w:cs="Arial"/>
        </w:rPr>
        <w:t xml:space="preserve">2007 Revision </w:t>
      </w:r>
      <w:r w:rsidR="009A070D">
        <w:rPr>
          <w:rFonts w:ascii="Georgia" w:hAnsi="Georgia" w:cs="Arial"/>
        </w:rPr>
        <w:t>of</w:t>
      </w:r>
      <w:r w:rsidR="002B453D" w:rsidRPr="00442E7B">
        <w:rPr>
          <w:rFonts w:ascii="Georgia" w:hAnsi="Georgia" w:cs="Arial"/>
        </w:rPr>
        <w:t xml:space="preserve"> the Honors </w:t>
      </w:r>
      <w:r w:rsidR="009A070D">
        <w:rPr>
          <w:rFonts w:ascii="Georgia" w:hAnsi="Georgia" w:cs="Arial"/>
        </w:rPr>
        <w:t>P</w:t>
      </w:r>
      <w:r w:rsidR="002B453D" w:rsidRPr="00442E7B">
        <w:rPr>
          <w:rFonts w:ascii="Georgia" w:hAnsi="Georgia" w:cs="Arial"/>
        </w:rPr>
        <w:t xml:space="preserve">rogram, and goals based on the 2009 </w:t>
      </w:r>
      <w:r w:rsidR="00257E7C" w:rsidRPr="00442E7B">
        <w:rPr>
          <w:rFonts w:ascii="Georgia" w:hAnsi="Georgia" w:cs="Arial"/>
        </w:rPr>
        <w:t>reaccreditation</w:t>
      </w:r>
      <w:r w:rsidR="00257E7C">
        <w:rPr>
          <w:rFonts w:ascii="Georgia" w:hAnsi="Georgia" w:cs="Arial"/>
        </w:rPr>
        <w:t>-based</w:t>
      </w:r>
      <w:r w:rsidR="00257E7C" w:rsidRPr="00442E7B">
        <w:rPr>
          <w:rFonts w:ascii="Georgia" w:hAnsi="Georgia" w:cs="Arial"/>
        </w:rPr>
        <w:t xml:space="preserve"> </w:t>
      </w:r>
      <w:r w:rsidR="0059545B" w:rsidRPr="00442E7B">
        <w:rPr>
          <w:rFonts w:ascii="Georgia" w:hAnsi="Georgia" w:cs="Arial"/>
        </w:rPr>
        <w:t>Program Review</w:t>
      </w:r>
      <w:r w:rsidR="002B453D" w:rsidRPr="00442E7B">
        <w:rPr>
          <w:rFonts w:ascii="Georgia" w:hAnsi="Georgia" w:cs="Arial"/>
        </w:rPr>
        <w:t xml:space="preserve">.  </w:t>
      </w:r>
    </w:p>
    <w:p w:rsidR="009A070D" w:rsidRDefault="009A070D">
      <w:pPr>
        <w:rPr>
          <w:rFonts w:ascii="Georgia" w:hAnsi="Georgia" w:cs="Arial"/>
        </w:rPr>
      </w:pPr>
    </w:p>
    <w:p w:rsidR="008D1ABA" w:rsidRDefault="005B1990" w:rsidP="003C72CC">
      <w:pPr>
        <w:rPr>
          <w:rFonts w:ascii="Georgia" w:hAnsi="Georgia" w:cs="Arial"/>
        </w:rPr>
      </w:pPr>
      <w:r>
        <w:rPr>
          <w:rFonts w:ascii="Georgia" w:hAnsi="Georgia" w:cs="Arial"/>
        </w:rPr>
        <w:t xml:space="preserve">Primary efforts during 09-10 focused on implementation of a revised admission process, initial collection and use of assessment data, and increased student involvement.  Notable accomplishments in these domains included </w:t>
      </w:r>
      <w:r w:rsidR="008D1ABA">
        <w:rPr>
          <w:rFonts w:ascii="Georgia" w:hAnsi="Georgia" w:cs="Arial"/>
        </w:rPr>
        <w:t xml:space="preserve">hitting </w:t>
      </w:r>
      <w:r>
        <w:rPr>
          <w:rFonts w:ascii="Georgia" w:hAnsi="Georgia" w:cs="Arial"/>
        </w:rPr>
        <w:t xml:space="preserve">(and not exceeding) </w:t>
      </w:r>
      <w:r w:rsidR="008D1ABA">
        <w:rPr>
          <w:rFonts w:ascii="Georgia" w:hAnsi="Georgia" w:cs="Arial"/>
        </w:rPr>
        <w:t xml:space="preserve">our target of approximately 100 entering students, </w:t>
      </w:r>
      <w:r>
        <w:rPr>
          <w:rFonts w:ascii="Georgia" w:hAnsi="Georgia" w:cs="Arial"/>
        </w:rPr>
        <w:t>one-third</w:t>
      </w:r>
      <w:r w:rsidR="008D1ABA">
        <w:rPr>
          <w:rFonts w:ascii="Georgia" w:hAnsi="Georgia" w:cs="Arial"/>
        </w:rPr>
        <w:t xml:space="preserve"> of </w:t>
      </w:r>
      <w:r>
        <w:rPr>
          <w:rFonts w:ascii="Georgia" w:hAnsi="Georgia" w:cs="Arial"/>
        </w:rPr>
        <w:t>whom</w:t>
      </w:r>
      <w:r w:rsidR="008D1ABA">
        <w:rPr>
          <w:rFonts w:ascii="Georgia" w:hAnsi="Georgia" w:cs="Arial"/>
        </w:rPr>
        <w:t xml:space="preserve"> entered through an application process</w:t>
      </w:r>
      <w:r>
        <w:rPr>
          <w:rFonts w:ascii="Georgia" w:hAnsi="Georgia" w:cs="Arial"/>
        </w:rPr>
        <w:t xml:space="preserve"> that involved</w:t>
      </w:r>
      <w:r w:rsidR="008D1ABA">
        <w:rPr>
          <w:rFonts w:ascii="Georgia" w:hAnsi="Georgia" w:cs="Arial"/>
        </w:rPr>
        <w:t xml:space="preserve"> Honors Council admission review</w:t>
      </w:r>
      <w:r>
        <w:rPr>
          <w:rFonts w:ascii="Georgia" w:hAnsi="Georgia" w:cs="Arial"/>
        </w:rPr>
        <w:t>. In addition, t</w:t>
      </w:r>
      <w:r w:rsidR="00C561C0">
        <w:rPr>
          <w:rFonts w:ascii="Georgia" w:hAnsi="Georgia" w:cs="Arial"/>
        </w:rPr>
        <w:t xml:space="preserve">he number of students who participated in non-curricular programming doubled over the previous year. </w:t>
      </w:r>
      <w:r>
        <w:rPr>
          <w:rFonts w:ascii="Georgia" w:hAnsi="Georgia" w:cs="Arial"/>
        </w:rPr>
        <w:t xml:space="preserve"> This year we also c</w:t>
      </w:r>
      <w:r w:rsidR="00B502DC">
        <w:rPr>
          <w:rFonts w:ascii="Georgia" w:hAnsi="Georgia" w:cs="Arial"/>
        </w:rPr>
        <w:t>ontinu</w:t>
      </w:r>
      <w:r>
        <w:rPr>
          <w:rFonts w:ascii="Georgia" w:hAnsi="Georgia" w:cs="Arial"/>
        </w:rPr>
        <w:t>ed</w:t>
      </w:r>
      <w:r w:rsidR="00B502DC">
        <w:rPr>
          <w:rFonts w:ascii="Georgia" w:hAnsi="Georgia" w:cs="Arial"/>
        </w:rPr>
        <w:t xml:space="preserve"> efforts for better communication and collaboration with departments, </w:t>
      </w:r>
      <w:r>
        <w:rPr>
          <w:rFonts w:ascii="Georgia" w:hAnsi="Georgia" w:cs="Arial"/>
        </w:rPr>
        <w:t xml:space="preserve">and for </w:t>
      </w:r>
      <w:r w:rsidR="00B502DC">
        <w:rPr>
          <w:rFonts w:ascii="Georgia" w:hAnsi="Georgia" w:cs="Arial"/>
        </w:rPr>
        <w:t>keeping the Honors curriculum rigorous, stimulating, varied, and available</w:t>
      </w:r>
      <w:r w:rsidR="003C72CC">
        <w:rPr>
          <w:rFonts w:ascii="Georgia" w:hAnsi="Georgia" w:cs="Arial"/>
        </w:rPr>
        <w:t>; these efforts appear to be working</w:t>
      </w:r>
      <w:r w:rsidR="00B502DC">
        <w:rPr>
          <w:rFonts w:ascii="Georgia" w:hAnsi="Georgia" w:cs="Arial"/>
        </w:rPr>
        <w:t xml:space="preserve">. </w:t>
      </w:r>
      <w:r>
        <w:rPr>
          <w:rFonts w:ascii="Georgia" w:hAnsi="Georgia" w:cs="Arial"/>
        </w:rPr>
        <w:t xml:space="preserve"> </w:t>
      </w:r>
      <w:r w:rsidR="003C72CC">
        <w:rPr>
          <w:rFonts w:ascii="Georgia" w:hAnsi="Georgia" w:cs="Arial"/>
        </w:rPr>
        <w:t xml:space="preserve">Specific goals for 10-11 include </w:t>
      </w:r>
      <w:r>
        <w:rPr>
          <w:rFonts w:ascii="Georgia" w:hAnsi="Georgia" w:cs="Arial"/>
        </w:rPr>
        <w:t>d</w:t>
      </w:r>
      <w:r w:rsidR="008D1ABA">
        <w:rPr>
          <w:rFonts w:ascii="Georgia" w:hAnsi="Georgia" w:cs="Arial"/>
        </w:rPr>
        <w:t xml:space="preserve">evelopment of critical thinking evaluation for assessment and gaining input from students who leave the program prior to graduation with University Honors. </w:t>
      </w:r>
      <w:r w:rsidR="003C72CC">
        <w:rPr>
          <w:rFonts w:ascii="Georgia" w:hAnsi="Georgia" w:cs="Arial"/>
        </w:rPr>
        <w:t xml:space="preserve"> Regarding admission, we will examine processes </w:t>
      </w:r>
      <w:r w:rsidR="00FA2FEF">
        <w:rPr>
          <w:rFonts w:ascii="Georgia" w:hAnsi="Georgia" w:cs="Arial"/>
        </w:rPr>
        <w:t>designed</w:t>
      </w:r>
      <w:r w:rsidR="003C72CC">
        <w:rPr>
          <w:rFonts w:ascii="Georgia" w:hAnsi="Georgia" w:cs="Arial"/>
        </w:rPr>
        <w:t xml:space="preserve"> to increase student diversity and to </w:t>
      </w:r>
      <w:r w:rsidR="005F6A2A">
        <w:rPr>
          <w:rFonts w:ascii="Georgia" w:hAnsi="Georgia" w:cs="Arial"/>
        </w:rPr>
        <w:t>better enable</w:t>
      </w:r>
      <w:r w:rsidR="003C72CC">
        <w:rPr>
          <w:rFonts w:ascii="Georgia" w:hAnsi="Georgia" w:cs="Arial"/>
        </w:rPr>
        <w:t xml:space="preserve"> students currently at DU </w:t>
      </w:r>
      <w:r w:rsidR="006266CD">
        <w:rPr>
          <w:rFonts w:ascii="Georgia" w:hAnsi="Georgia" w:cs="Arial"/>
        </w:rPr>
        <w:t xml:space="preserve">to </w:t>
      </w:r>
      <w:r w:rsidR="003C72CC">
        <w:rPr>
          <w:rFonts w:ascii="Georgia" w:hAnsi="Georgia" w:cs="Arial"/>
        </w:rPr>
        <w:t>join</w:t>
      </w:r>
      <w:r w:rsidR="005F6A2A">
        <w:rPr>
          <w:rFonts w:ascii="Georgia" w:hAnsi="Georgia" w:cs="Arial"/>
        </w:rPr>
        <w:t xml:space="preserve"> </w:t>
      </w:r>
      <w:r w:rsidR="003C72CC">
        <w:rPr>
          <w:rFonts w:ascii="Georgia" w:hAnsi="Georgia" w:cs="Arial"/>
        </w:rPr>
        <w:t xml:space="preserve">the Honors Program.  Primary curricular initiatives are </w:t>
      </w:r>
      <w:r w:rsidR="0060225D">
        <w:rPr>
          <w:rFonts w:ascii="Georgia" w:hAnsi="Georgia" w:cs="Arial"/>
        </w:rPr>
        <w:t>the addition of</w:t>
      </w:r>
      <w:r w:rsidR="003C72CC">
        <w:rPr>
          <w:rFonts w:ascii="Georgia" w:hAnsi="Georgia" w:cs="Arial"/>
        </w:rPr>
        <w:t xml:space="preserve"> a</w:t>
      </w:r>
      <w:r w:rsidR="008D1ABA">
        <w:rPr>
          <w:rFonts w:ascii="Georgia" w:hAnsi="Georgia" w:cs="Arial"/>
        </w:rPr>
        <w:t xml:space="preserve"> second Honors natural science option</w:t>
      </w:r>
      <w:r w:rsidR="00A97E21">
        <w:rPr>
          <w:rFonts w:ascii="Georgia" w:hAnsi="Georgia" w:cs="Arial"/>
        </w:rPr>
        <w:t xml:space="preserve"> </w:t>
      </w:r>
      <w:r w:rsidR="00182EF5">
        <w:rPr>
          <w:rFonts w:ascii="Georgia" w:hAnsi="Georgia" w:cs="Arial"/>
        </w:rPr>
        <w:t>(</w:t>
      </w:r>
      <w:r w:rsidR="00A97E21">
        <w:rPr>
          <w:rFonts w:ascii="Georgia" w:hAnsi="Georgia" w:cs="Arial"/>
        </w:rPr>
        <w:t xml:space="preserve">so that our students will </w:t>
      </w:r>
      <w:r w:rsidR="005F6A2A">
        <w:rPr>
          <w:rFonts w:ascii="Georgia" w:hAnsi="Georgia" w:cs="Arial"/>
        </w:rPr>
        <w:t>have enough</w:t>
      </w:r>
      <w:r w:rsidR="008D1ABA">
        <w:rPr>
          <w:rFonts w:ascii="Georgia" w:hAnsi="Georgia" w:cs="Arial"/>
        </w:rPr>
        <w:t xml:space="preserve"> </w:t>
      </w:r>
      <w:r w:rsidR="00182EF5">
        <w:rPr>
          <w:rFonts w:ascii="Georgia" w:hAnsi="Georgia" w:cs="Arial"/>
        </w:rPr>
        <w:t xml:space="preserve">seats and some choice in their </w:t>
      </w:r>
      <w:r w:rsidR="008D1ABA">
        <w:rPr>
          <w:rFonts w:ascii="Georgia" w:hAnsi="Georgia" w:cs="Arial"/>
        </w:rPr>
        <w:t xml:space="preserve">natural science </w:t>
      </w:r>
      <w:r w:rsidR="00182EF5">
        <w:rPr>
          <w:rFonts w:ascii="Georgia" w:hAnsi="Georgia" w:cs="Arial"/>
        </w:rPr>
        <w:t>sequence)</w:t>
      </w:r>
      <w:r w:rsidR="003C72CC">
        <w:rPr>
          <w:rFonts w:ascii="Georgia" w:hAnsi="Georgia" w:cs="Arial"/>
        </w:rPr>
        <w:t xml:space="preserve"> and better integrati</w:t>
      </w:r>
      <w:r w:rsidR="00182EF5">
        <w:rPr>
          <w:rFonts w:ascii="Georgia" w:hAnsi="Georgia" w:cs="Arial"/>
        </w:rPr>
        <w:t xml:space="preserve">on </w:t>
      </w:r>
      <w:r w:rsidR="005F6A2A">
        <w:rPr>
          <w:rFonts w:ascii="Georgia" w:hAnsi="Georgia" w:cs="Arial"/>
        </w:rPr>
        <w:t>of Honors</w:t>
      </w:r>
      <w:r w:rsidR="003C72CC">
        <w:rPr>
          <w:rFonts w:ascii="Georgia" w:hAnsi="Georgia" w:cs="Arial"/>
        </w:rPr>
        <w:t xml:space="preserve"> Writing into the program</w:t>
      </w:r>
      <w:r w:rsidR="008D1ABA">
        <w:rPr>
          <w:rFonts w:ascii="Georgia" w:hAnsi="Georgia" w:cs="Arial"/>
        </w:rPr>
        <w:t xml:space="preserve">. </w:t>
      </w:r>
      <w:r w:rsidR="003C72CC">
        <w:rPr>
          <w:rFonts w:ascii="Georgia" w:hAnsi="Georgia" w:cs="Arial"/>
        </w:rPr>
        <w:t xml:space="preserve"> We also hope to increase the efficiency of our offering</w:t>
      </w:r>
      <w:r w:rsidR="007E0117">
        <w:rPr>
          <w:rFonts w:ascii="Georgia" w:hAnsi="Georgia" w:cs="Arial"/>
        </w:rPr>
        <w:t>s</w:t>
      </w:r>
      <w:r w:rsidR="003C72CC">
        <w:rPr>
          <w:rFonts w:ascii="Georgia" w:hAnsi="Georgia" w:cs="Arial"/>
        </w:rPr>
        <w:t xml:space="preserve"> by gaining approval for Honors students to register </w:t>
      </w:r>
      <w:r w:rsidR="007E0117">
        <w:rPr>
          <w:rFonts w:ascii="Georgia" w:hAnsi="Georgia" w:cs="Arial"/>
        </w:rPr>
        <w:t xml:space="preserve">for classes </w:t>
      </w:r>
      <w:r w:rsidR="003C72CC">
        <w:rPr>
          <w:rFonts w:ascii="Georgia" w:hAnsi="Georgia" w:cs="Arial"/>
        </w:rPr>
        <w:t xml:space="preserve">early. </w:t>
      </w:r>
    </w:p>
    <w:p w:rsidR="008D1ABA" w:rsidRDefault="008D1ABA">
      <w:pPr>
        <w:rPr>
          <w:rFonts w:ascii="Georgia" w:hAnsi="Georgia" w:cs="Arial"/>
        </w:rPr>
      </w:pPr>
    </w:p>
    <w:p w:rsidR="00B56952" w:rsidRDefault="00B56952">
      <w:pPr>
        <w:rPr>
          <w:rFonts w:ascii="Georgia" w:hAnsi="Georgia" w:cs="Arial"/>
        </w:rPr>
      </w:pPr>
    </w:p>
    <w:p w:rsidR="00DD6589" w:rsidRPr="00442E7B" w:rsidRDefault="00DD6589">
      <w:pPr>
        <w:rPr>
          <w:rFonts w:ascii="Georgia" w:hAnsi="Georgia" w:cs="Arial"/>
        </w:rPr>
      </w:pPr>
    </w:p>
    <w:p w:rsidR="00DD6589" w:rsidRPr="00442E7B" w:rsidRDefault="00DD6589">
      <w:pPr>
        <w:rPr>
          <w:rFonts w:ascii="Georgia" w:hAnsi="Georgia" w:cs="Arial"/>
        </w:rPr>
      </w:pPr>
    </w:p>
    <w:p w:rsidR="00DD6589" w:rsidRPr="00442E7B" w:rsidRDefault="00DD6589">
      <w:pPr>
        <w:rPr>
          <w:rFonts w:ascii="Georgia" w:hAnsi="Georgia" w:cs="Arial"/>
        </w:rPr>
      </w:pPr>
      <w:r w:rsidRPr="00442E7B">
        <w:rPr>
          <w:rFonts w:ascii="Georgia" w:hAnsi="Georgia" w:cs="Arial"/>
        </w:rPr>
        <w:br w:type="page"/>
      </w:r>
    </w:p>
    <w:p w:rsidR="00B81A94" w:rsidRPr="00883F3B" w:rsidRDefault="00B81A94" w:rsidP="00B81A94">
      <w:pPr>
        <w:jc w:val="center"/>
        <w:rPr>
          <w:rFonts w:ascii="Georgia" w:hAnsi="Georgia" w:cs="Arial"/>
          <w:b/>
          <w:sz w:val="28"/>
          <w:szCs w:val="28"/>
        </w:rPr>
      </w:pPr>
      <w:r w:rsidRPr="00883F3B">
        <w:rPr>
          <w:rFonts w:ascii="Georgia" w:hAnsi="Georgia" w:cs="Arial"/>
          <w:b/>
          <w:sz w:val="28"/>
          <w:szCs w:val="28"/>
        </w:rPr>
        <w:lastRenderedPageBreak/>
        <w:t>Annual Report, 2009</w:t>
      </w:r>
      <w:r>
        <w:rPr>
          <w:rFonts w:ascii="Georgia" w:hAnsi="Georgia" w:cs="Arial"/>
          <w:b/>
          <w:sz w:val="28"/>
          <w:szCs w:val="28"/>
        </w:rPr>
        <w:t>-2010</w:t>
      </w:r>
    </w:p>
    <w:p w:rsidR="00B81A94" w:rsidRDefault="00B81A94">
      <w:pPr>
        <w:rPr>
          <w:rFonts w:ascii="Georgia" w:hAnsi="Georgia" w:cs="Arial"/>
        </w:rPr>
      </w:pPr>
    </w:p>
    <w:p w:rsidR="00885F4D" w:rsidRPr="00442E7B" w:rsidRDefault="000A7467">
      <w:pPr>
        <w:rPr>
          <w:rFonts w:ascii="Georgia" w:hAnsi="Georgia" w:cs="Arial"/>
        </w:rPr>
      </w:pPr>
      <w:r w:rsidRPr="00442E7B">
        <w:rPr>
          <w:rFonts w:ascii="Georgia" w:hAnsi="Georgia" w:cs="Arial"/>
        </w:rPr>
        <w:t xml:space="preserve">The </w:t>
      </w:r>
      <w:r w:rsidR="00722BA1">
        <w:rPr>
          <w:rFonts w:ascii="Georgia" w:hAnsi="Georgia" w:cs="Arial"/>
        </w:rPr>
        <w:t xml:space="preserve">Academic Year </w:t>
      </w:r>
      <w:r w:rsidRPr="00442E7B">
        <w:rPr>
          <w:rFonts w:ascii="Georgia" w:hAnsi="Georgia" w:cs="Arial"/>
        </w:rPr>
        <w:t>200</w:t>
      </w:r>
      <w:r w:rsidR="00BD2609">
        <w:rPr>
          <w:rFonts w:ascii="Georgia" w:hAnsi="Georgia" w:cs="Arial"/>
        </w:rPr>
        <w:t>9</w:t>
      </w:r>
      <w:r w:rsidRPr="00442E7B">
        <w:rPr>
          <w:rFonts w:ascii="Georgia" w:hAnsi="Georgia" w:cs="Arial"/>
        </w:rPr>
        <w:t>-20</w:t>
      </w:r>
      <w:r w:rsidR="00BD2609">
        <w:rPr>
          <w:rFonts w:ascii="Georgia" w:hAnsi="Georgia" w:cs="Arial"/>
        </w:rPr>
        <w:t>1</w:t>
      </w:r>
      <w:r w:rsidRPr="00442E7B">
        <w:rPr>
          <w:rFonts w:ascii="Georgia" w:hAnsi="Georgia" w:cs="Arial"/>
        </w:rPr>
        <w:t xml:space="preserve">0 </w:t>
      </w:r>
      <w:r w:rsidR="00150B8C" w:rsidRPr="00442E7B">
        <w:rPr>
          <w:rFonts w:ascii="Georgia" w:hAnsi="Georgia" w:cs="Arial"/>
        </w:rPr>
        <w:t xml:space="preserve">University </w:t>
      </w:r>
      <w:r w:rsidRPr="00442E7B">
        <w:rPr>
          <w:rFonts w:ascii="Georgia" w:hAnsi="Georgia" w:cs="Arial"/>
        </w:rPr>
        <w:t xml:space="preserve">Honors </w:t>
      </w:r>
      <w:r w:rsidR="00150B8C" w:rsidRPr="00442E7B">
        <w:rPr>
          <w:rFonts w:ascii="Georgia" w:hAnsi="Georgia" w:cs="Arial"/>
        </w:rPr>
        <w:t>P</w:t>
      </w:r>
      <w:r w:rsidRPr="00442E7B">
        <w:rPr>
          <w:rFonts w:ascii="Georgia" w:hAnsi="Georgia" w:cs="Arial"/>
        </w:rPr>
        <w:t xml:space="preserve">rogram </w:t>
      </w:r>
      <w:r w:rsidR="00150B8C" w:rsidRPr="00442E7B">
        <w:rPr>
          <w:rFonts w:ascii="Georgia" w:hAnsi="Georgia" w:cs="Arial"/>
        </w:rPr>
        <w:t xml:space="preserve">(UHP) </w:t>
      </w:r>
      <w:r w:rsidRPr="00442E7B">
        <w:rPr>
          <w:rFonts w:ascii="Georgia" w:hAnsi="Georgia" w:cs="Arial"/>
        </w:rPr>
        <w:t xml:space="preserve">was </w:t>
      </w:r>
      <w:r w:rsidR="004B0407" w:rsidRPr="00442E7B">
        <w:rPr>
          <w:rFonts w:ascii="Georgia" w:hAnsi="Georgia" w:cs="Arial"/>
        </w:rPr>
        <w:t>d</w:t>
      </w:r>
      <w:r w:rsidRPr="00442E7B">
        <w:rPr>
          <w:rFonts w:ascii="Georgia" w:hAnsi="Georgia" w:cs="Arial"/>
        </w:rPr>
        <w:t xml:space="preserve">irected by Daniel McIntosh </w:t>
      </w:r>
      <w:r w:rsidR="00BD2609">
        <w:rPr>
          <w:rFonts w:ascii="Georgia" w:hAnsi="Georgia" w:cs="Arial"/>
        </w:rPr>
        <w:t xml:space="preserve">with Assistant Director Shawn Alfrey. </w:t>
      </w:r>
      <w:r w:rsidR="00885F4D" w:rsidRPr="00442E7B">
        <w:rPr>
          <w:rFonts w:ascii="Georgia" w:hAnsi="Georgia" w:cs="Arial"/>
        </w:rPr>
        <w:t xml:space="preserve">The </w:t>
      </w:r>
      <w:r w:rsidR="007F57F5" w:rsidRPr="00442E7B">
        <w:rPr>
          <w:rFonts w:ascii="Georgia" w:hAnsi="Georgia" w:cs="Arial"/>
        </w:rPr>
        <w:t xml:space="preserve">activities, policies, and procedures described below were carried out with the </w:t>
      </w:r>
      <w:r w:rsidR="009920C9" w:rsidRPr="00442E7B">
        <w:rPr>
          <w:rFonts w:ascii="Georgia" w:hAnsi="Georgia" w:cs="Arial"/>
        </w:rPr>
        <w:t xml:space="preserve">involvement </w:t>
      </w:r>
      <w:r w:rsidR="007F57F5" w:rsidRPr="00442E7B">
        <w:rPr>
          <w:rFonts w:ascii="Georgia" w:hAnsi="Georgia" w:cs="Arial"/>
        </w:rPr>
        <w:t xml:space="preserve">and approval </w:t>
      </w:r>
      <w:proofErr w:type="gramStart"/>
      <w:r w:rsidR="007F57F5" w:rsidRPr="00442E7B">
        <w:rPr>
          <w:rFonts w:ascii="Georgia" w:hAnsi="Georgia" w:cs="Arial"/>
        </w:rPr>
        <w:t>of the 0</w:t>
      </w:r>
      <w:r w:rsidR="00BD2609">
        <w:rPr>
          <w:rFonts w:ascii="Georgia" w:hAnsi="Georgia" w:cs="Arial"/>
        </w:rPr>
        <w:t>9</w:t>
      </w:r>
      <w:r w:rsidR="007F57F5" w:rsidRPr="00442E7B">
        <w:rPr>
          <w:rFonts w:ascii="Georgia" w:hAnsi="Georgia" w:cs="Arial"/>
        </w:rPr>
        <w:t>-</w:t>
      </w:r>
      <w:r w:rsidR="00BD2609">
        <w:rPr>
          <w:rFonts w:ascii="Georgia" w:hAnsi="Georgia" w:cs="Arial"/>
        </w:rPr>
        <w:t>1</w:t>
      </w:r>
      <w:r w:rsidR="007F57F5" w:rsidRPr="00442E7B">
        <w:rPr>
          <w:rFonts w:ascii="Georgia" w:hAnsi="Georgia" w:cs="Arial"/>
        </w:rPr>
        <w:t>0 Honors Council</w:t>
      </w:r>
      <w:proofErr w:type="gramEnd"/>
      <w:r w:rsidR="007F57F5" w:rsidRPr="00442E7B">
        <w:rPr>
          <w:rFonts w:ascii="Georgia" w:hAnsi="Georgia" w:cs="Arial"/>
        </w:rPr>
        <w:t xml:space="preserve"> </w:t>
      </w:r>
      <w:r w:rsidR="009920C9" w:rsidRPr="00442E7B">
        <w:rPr>
          <w:rFonts w:ascii="Georgia" w:hAnsi="Georgia" w:cs="Arial"/>
        </w:rPr>
        <w:t xml:space="preserve">(see </w:t>
      </w:r>
      <w:r w:rsidR="00612DC3" w:rsidRPr="00442E7B">
        <w:rPr>
          <w:rFonts w:ascii="Georgia" w:hAnsi="Georgia" w:cs="Arial"/>
        </w:rPr>
        <w:t>Appendix A</w:t>
      </w:r>
      <w:r w:rsidR="009920C9" w:rsidRPr="00442E7B">
        <w:rPr>
          <w:rFonts w:ascii="Georgia" w:hAnsi="Georgia" w:cs="Arial"/>
        </w:rPr>
        <w:t xml:space="preserve">). </w:t>
      </w:r>
      <w:r w:rsidR="00150B8C" w:rsidRPr="00442E7B">
        <w:rPr>
          <w:rFonts w:ascii="Georgia" w:hAnsi="Georgia" w:cs="Arial"/>
        </w:rPr>
        <w:t>Below is a summary of the status and accomplishment</w:t>
      </w:r>
      <w:r w:rsidR="001C5850" w:rsidRPr="00442E7B">
        <w:rPr>
          <w:rFonts w:ascii="Georgia" w:hAnsi="Georgia" w:cs="Arial"/>
        </w:rPr>
        <w:t>s</w:t>
      </w:r>
      <w:r w:rsidR="00722BA1">
        <w:rPr>
          <w:rFonts w:ascii="Georgia" w:hAnsi="Georgia" w:cs="Arial"/>
        </w:rPr>
        <w:t xml:space="preserve"> of the UHP in the </w:t>
      </w:r>
      <w:r w:rsidR="00150B8C" w:rsidRPr="00442E7B">
        <w:rPr>
          <w:rFonts w:ascii="Georgia" w:hAnsi="Georgia" w:cs="Arial"/>
        </w:rPr>
        <w:t>0</w:t>
      </w:r>
      <w:r w:rsidR="00BD2609">
        <w:rPr>
          <w:rFonts w:ascii="Georgia" w:hAnsi="Georgia" w:cs="Arial"/>
        </w:rPr>
        <w:t>9</w:t>
      </w:r>
      <w:r w:rsidR="00722BA1">
        <w:rPr>
          <w:rFonts w:ascii="Georgia" w:hAnsi="Georgia" w:cs="Arial"/>
        </w:rPr>
        <w:t>-</w:t>
      </w:r>
      <w:r w:rsidR="00BD2609">
        <w:rPr>
          <w:rFonts w:ascii="Georgia" w:hAnsi="Georgia" w:cs="Arial"/>
        </w:rPr>
        <w:t>1</w:t>
      </w:r>
      <w:r w:rsidR="00150B8C" w:rsidRPr="00442E7B">
        <w:rPr>
          <w:rFonts w:ascii="Georgia" w:hAnsi="Georgia" w:cs="Arial"/>
        </w:rPr>
        <w:t>0 academic year</w:t>
      </w:r>
      <w:r w:rsidR="001C5850" w:rsidRPr="00442E7B">
        <w:rPr>
          <w:rFonts w:ascii="Georgia" w:hAnsi="Georgia" w:cs="Arial"/>
        </w:rPr>
        <w:t xml:space="preserve">, including plans </w:t>
      </w:r>
      <w:r w:rsidR="00F1023C">
        <w:rPr>
          <w:rFonts w:ascii="Georgia" w:hAnsi="Georgia" w:cs="Arial"/>
        </w:rPr>
        <w:t xml:space="preserve">and goals </w:t>
      </w:r>
      <w:r w:rsidR="00722BA1">
        <w:rPr>
          <w:rFonts w:ascii="Georgia" w:hAnsi="Georgia" w:cs="Arial"/>
        </w:rPr>
        <w:t xml:space="preserve">for </w:t>
      </w:r>
      <w:r w:rsidR="00BD2609">
        <w:rPr>
          <w:rFonts w:ascii="Georgia" w:hAnsi="Georgia" w:cs="Arial"/>
        </w:rPr>
        <w:t>1</w:t>
      </w:r>
      <w:r w:rsidR="001C5850" w:rsidRPr="00442E7B">
        <w:rPr>
          <w:rFonts w:ascii="Georgia" w:hAnsi="Georgia" w:cs="Arial"/>
        </w:rPr>
        <w:t>0-</w:t>
      </w:r>
      <w:r w:rsidR="00722BA1">
        <w:rPr>
          <w:rFonts w:ascii="Georgia" w:hAnsi="Georgia" w:cs="Arial"/>
        </w:rPr>
        <w:t>1</w:t>
      </w:r>
      <w:r w:rsidR="00BD2609">
        <w:rPr>
          <w:rFonts w:ascii="Georgia" w:hAnsi="Georgia" w:cs="Arial"/>
        </w:rPr>
        <w:t>1</w:t>
      </w:r>
      <w:r w:rsidR="001C5850" w:rsidRPr="00442E7B">
        <w:rPr>
          <w:rFonts w:ascii="Georgia" w:hAnsi="Georgia" w:cs="Arial"/>
        </w:rPr>
        <w:t xml:space="preserve">. </w:t>
      </w:r>
    </w:p>
    <w:p w:rsidR="00885F4D" w:rsidRPr="00442E7B" w:rsidRDefault="00885F4D">
      <w:pPr>
        <w:rPr>
          <w:rFonts w:ascii="Georgia" w:hAnsi="Georgia" w:cs="Arial"/>
        </w:rPr>
      </w:pPr>
    </w:p>
    <w:p w:rsidR="00205BBE" w:rsidRPr="00442E7B" w:rsidRDefault="0027390F" w:rsidP="00205BBE">
      <w:pPr>
        <w:rPr>
          <w:rFonts w:ascii="Georgia" w:hAnsi="Georgia" w:cs="Arial"/>
          <w:b/>
        </w:rPr>
      </w:pPr>
      <w:r w:rsidRPr="00442E7B">
        <w:rPr>
          <w:rFonts w:ascii="Georgia" w:hAnsi="Georgia" w:cs="Arial"/>
          <w:b/>
        </w:rPr>
        <w:t>G</w:t>
      </w:r>
      <w:r w:rsidR="00B2583F" w:rsidRPr="00442E7B">
        <w:rPr>
          <w:rFonts w:ascii="Georgia" w:hAnsi="Georgia" w:cs="Arial"/>
          <w:b/>
        </w:rPr>
        <w:t>oals</w:t>
      </w:r>
      <w:r w:rsidRPr="00442E7B">
        <w:rPr>
          <w:rFonts w:ascii="Georgia" w:hAnsi="Georgia" w:cs="Arial"/>
          <w:b/>
        </w:rPr>
        <w:t xml:space="preserve"> and values</w:t>
      </w:r>
    </w:p>
    <w:p w:rsidR="0059545B" w:rsidRPr="00442E7B" w:rsidRDefault="0059545B" w:rsidP="00205BBE">
      <w:pPr>
        <w:rPr>
          <w:rFonts w:ascii="Georgia" w:hAnsi="Georgia" w:cs="Arial"/>
        </w:rPr>
      </w:pPr>
    </w:p>
    <w:p w:rsidR="00366C52" w:rsidRPr="00442E7B" w:rsidRDefault="00976110" w:rsidP="00205BBE">
      <w:pPr>
        <w:rPr>
          <w:rFonts w:ascii="Georgia" w:hAnsi="Georgia" w:cs="Arial"/>
        </w:rPr>
      </w:pPr>
      <w:r>
        <w:rPr>
          <w:rFonts w:ascii="Georgia" w:hAnsi="Georgia" w:cs="Arial"/>
        </w:rPr>
        <w:t xml:space="preserve">As with last year, </w:t>
      </w:r>
      <w:r w:rsidR="0094208F">
        <w:rPr>
          <w:rFonts w:ascii="Georgia" w:hAnsi="Georgia" w:cs="Arial"/>
        </w:rPr>
        <w:t>we are</w:t>
      </w:r>
      <w:r w:rsidRPr="00442E7B">
        <w:rPr>
          <w:rFonts w:ascii="Georgia" w:hAnsi="Georgia" w:cs="Arial"/>
        </w:rPr>
        <w:t xml:space="preserve"> using the 2009 Program Review and the vision and processes of the 2007 Revision as it develops policies, curriculum, and programs.  </w:t>
      </w:r>
      <w:r w:rsidR="008D6B90" w:rsidRPr="00442E7B">
        <w:rPr>
          <w:rFonts w:ascii="Georgia" w:hAnsi="Georgia" w:cs="Arial"/>
        </w:rPr>
        <w:t xml:space="preserve">In both the Revision and the Review, enhancement of academic quality, development of a strong Honors community, </w:t>
      </w:r>
      <w:r w:rsidR="00736762" w:rsidRPr="00442E7B">
        <w:rPr>
          <w:rFonts w:ascii="Georgia" w:hAnsi="Georgia" w:cs="Arial"/>
        </w:rPr>
        <w:t xml:space="preserve">inclusive, </w:t>
      </w:r>
      <w:r w:rsidR="008D6B90" w:rsidRPr="00442E7B">
        <w:rPr>
          <w:rFonts w:ascii="Georgia" w:hAnsi="Georgia" w:cs="Arial"/>
        </w:rPr>
        <w:t>transparent</w:t>
      </w:r>
      <w:r w:rsidR="00736762" w:rsidRPr="00442E7B">
        <w:rPr>
          <w:rFonts w:ascii="Georgia" w:hAnsi="Georgia" w:cs="Arial"/>
        </w:rPr>
        <w:t>,</w:t>
      </w:r>
      <w:r w:rsidR="008D6B90" w:rsidRPr="00442E7B">
        <w:rPr>
          <w:rFonts w:ascii="Georgia" w:hAnsi="Georgia" w:cs="Arial"/>
        </w:rPr>
        <w:t xml:space="preserve"> and consistent policies, and integration of UHP with the University’s mission and other programs were consistently exp</w:t>
      </w:r>
      <w:r w:rsidR="00DD6589" w:rsidRPr="00442E7B">
        <w:rPr>
          <w:rFonts w:ascii="Georgia" w:hAnsi="Georgia" w:cs="Arial"/>
        </w:rPr>
        <w:t xml:space="preserve">ressed goals.  </w:t>
      </w:r>
      <w:r w:rsidRPr="00442E7B">
        <w:rPr>
          <w:rFonts w:ascii="Georgia" w:hAnsi="Georgia" w:cs="Arial"/>
        </w:rPr>
        <w:t xml:space="preserve">The report below is organized </w:t>
      </w:r>
      <w:r w:rsidR="006F4414">
        <w:rPr>
          <w:rFonts w:ascii="Georgia" w:hAnsi="Georgia" w:cs="Arial"/>
        </w:rPr>
        <w:t xml:space="preserve">according to the Program </w:t>
      </w:r>
      <w:r w:rsidR="00215732">
        <w:rPr>
          <w:rFonts w:ascii="Georgia" w:hAnsi="Georgia" w:cs="Arial"/>
        </w:rPr>
        <w:t xml:space="preserve">Review’s </w:t>
      </w:r>
      <w:r w:rsidR="00215732" w:rsidRPr="00442E7B">
        <w:rPr>
          <w:rFonts w:ascii="Georgia" w:hAnsi="Georgia" w:cs="Arial"/>
        </w:rPr>
        <w:t>five</w:t>
      </w:r>
      <w:r w:rsidRPr="00442E7B">
        <w:rPr>
          <w:rFonts w:ascii="Georgia" w:hAnsi="Georgia" w:cs="Arial"/>
        </w:rPr>
        <w:t>-year goals</w:t>
      </w:r>
      <w:r w:rsidR="00670989">
        <w:rPr>
          <w:rFonts w:ascii="Georgia" w:hAnsi="Georgia" w:cs="Arial"/>
        </w:rPr>
        <w:t xml:space="preserve"> and </w:t>
      </w:r>
      <w:r w:rsidR="006F4414">
        <w:rPr>
          <w:rFonts w:ascii="Georgia" w:hAnsi="Georgia" w:cs="Arial"/>
        </w:rPr>
        <w:t xml:space="preserve">steps to </w:t>
      </w:r>
      <w:r w:rsidR="003F6E97">
        <w:rPr>
          <w:rFonts w:ascii="Georgia" w:hAnsi="Georgia" w:cs="Arial"/>
        </w:rPr>
        <w:t>improve academic quality</w:t>
      </w:r>
      <w:r w:rsidR="00D5514B">
        <w:rPr>
          <w:rFonts w:ascii="Georgia" w:hAnsi="Georgia" w:cs="Arial"/>
        </w:rPr>
        <w:t>.</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Five-year goals identified in the 2009 Program Review are:</w:t>
      </w:r>
    </w:p>
    <w:p w:rsidR="00E50EA7" w:rsidRPr="00442E7B" w:rsidRDefault="00E50EA7" w:rsidP="00E50EA7">
      <w:pPr>
        <w:rPr>
          <w:rFonts w:ascii="Georgia" w:hAnsi="Georgia" w:cs="Arial"/>
        </w:rPr>
      </w:pPr>
      <w:r w:rsidRPr="00442E7B">
        <w:rPr>
          <w:rFonts w:ascii="Georgia" w:hAnsi="Georgia" w:cs="Arial"/>
        </w:rPr>
        <w:t xml:space="preserve">1) Develop and </w:t>
      </w:r>
      <w:r w:rsidR="008B656B" w:rsidRPr="00442E7B">
        <w:rPr>
          <w:rFonts w:ascii="Georgia" w:hAnsi="Georgia" w:cs="Arial"/>
        </w:rPr>
        <w:t>i</w:t>
      </w:r>
      <w:r w:rsidRPr="00442E7B">
        <w:rPr>
          <w:rFonts w:ascii="Georgia" w:hAnsi="Georgia" w:cs="Arial"/>
        </w:rPr>
        <w:t xml:space="preserve">mplement </w:t>
      </w:r>
      <w:r w:rsidR="008B656B" w:rsidRPr="00442E7B">
        <w:rPr>
          <w:rFonts w:ascii="Georgia" w:hAnsi="Georgia" w:cs="Arial"/>
        </w:rPr>
        <w:t>a</w:t>
      </w:r>
      <w:r w:rsidRPr="00442E7B">
        <w:rPr>
          <w:rFonts w:ascii="Georgia" w:hAnsi="Georgia" w:cs="Arial"/>
        </w:rPr>
        <w:t xml:space="preserve">ssessment </w:t>
      </w:r>
      <w:r w:rsidR="008B656B" w:rsidRPr="00442E7B">
        <w:rPr>
          <w:rFonts w:ascii="Georgia" w:hAnsi="Georgia" w:cs="Arial"/>
        </w:rPr>
        <w:t>p</w:t>
      </w:r>
      <w:r w:rsidRPr="00442E7B">
        <w:rPr>
          <w:rFonts w:ascii="Georgia" w:hAnsi="Georgia" w:cs="Arial"/>
        </w:rPr>
        <w:t xml:space="preserve">lan </w:t>
      </w:r>
    </w:p>
    <w:p w:rsidR="00205BBE" w:rsidRPr="00442E7B" w:rsidRDefault="00E50EA7" w:rsidP="00E50EA7">
      <w:pPr>
        <w:rPr>
          <w:rFonts w:ascii="Georgia" w:hAnsi="Georgia" w:cs="Arial"/>
        </w:rPr>
      </w:pPr>
      <w:r w:rsidRPr="00442E7B">
        <w:rPr>
          <w:rFonts w:ascii="Georgia" w:hAnsi="Georgia" w:cs="Arial"/>
        </w:rPr>
        <w:t xml:space="preserve">2) </w:t>
      </w:r>
      <w:r w:rsidR="007F386B" w:rsidRPr="00442E7B">
        <w:rPr>
          <w:rFonts w:ascii="Georgia" w:hAnsi="Georgia" w:cs="Arial"/>
        </w:rPr>
        <w:t>Achieve c</w:t>
      </w:r>
      <w:r w:rsidR="00205BBE" w:rsidRPr="00442E7B">
        <w:rPr>
          <w:rFonts w:ascii="Georgia" w:hAnsi="Georgia" w:cs="Arial"/>
        </w:rPr>
        <w:t>onsistent enrollment</w:t>
      </w:r>
    </w:p>
    <w:p w:rsidR="00205BBE" w:rsidRPr="00442E7B" w:rsidRDefault="00F1023C" w:rsidP="00205BBE">
      <w:pPr>
        <w:rPr>
          <w:rFonts w:ascii="Georgia" w:hAnsi="Georgia" w:cs="Arial"/>
        </w:rPr>
      </w:pPr>
      <w:r>
        <w:rPr>
          <w:rFonts w:ascii="Georgia" w:hAnsi="Georgia" w:cs="Arial"/>
        </w:rPr>
        <w:t>3</w:t>
      </w:r>
      <w:r w:rsidR="00205BBE" w:rsidRPr="00442E7B">
        <w:rPr>
          <w:rFonts w:ascii="Georgia" w:hAnsi="Georgia" w:cs="Arial"/>
        </w:rPr>
        <w:t xml:space="preserve">) </w:t>
      </w:r>
      <w:r w:rsidR="00824418" w:rsidRPr="00442E7B">
        <w:rPr>
          <w:rFonts w:ascii="Georgia" w:hAnsi="Georgia" w:cs="Arial"/>
        </w:rPr>
        <w:t>Develop</w:t>
      </w:r>
      <w:r w:rsidR="007F386B" w:rsidRPr="00442E7B">
        <w:rPr>
          <w:rFonts w:ascii="Georgia" w:hAnsi="Georgia" w:cs="Arial"/>
        </w:rPr>
        <w:t xml:space="preserve"> v</w:t>
      </w:r>
      <w:r w:rsidR="00205BBE" w:rsidRPr="00442E7B">
        <w:rPr>
          <w:rFonts w:ascii="Georgia" w:hAnsi="Georgia" w:cs="Arial"/>
        </w:rPr>
        <w:t xml:space="preserve">aried curriculum </w:t>
      </w:r>
    </w:p>
    <w:p w:rsidR="00205BBE" w:rsidRPr="00442E7B" w:rsidRDefault="00F1023C" w:rsidP="00205BBE">
      <w:pPr>
        <w:rPr>
          <w:rFonts w:ascii="Georgia" w:hAnsi="Georgia" w:cs="Arial"/>
        </w:rPr>
      </w:pPr>
      <w:r>
        <w:rPr>
          <w:rFonts w:ascii="Georgia" w:hAnsi="Georgia" w:cs="Arial"/>
        </w:rPr>
        <w:t>4</w:t>
      </w:r>
      <w:r w:rsidR="00205BBE" w:rsidRPr="00442E7B">
        <w:rPr>
          <w:rFonts w:ascii="Georgia" w:hAnsi="Georgia" w:cs="Arial"/>
        </w:rPr>
        <w:t>) Increase student engagement</w:t>
      </w:r>
    </w:p>
    <w:p w:rsidR="00205BBE" w:rsidRPr="00442E7B" w:rsidRDefault="00F1023C" w:rsidP="00205BBE">
      <w:pPr>
        <w:rPr>
          <w:rFonts w:ascii="Georgia" w:hAnsi="Georgia" w:cs="Arial"/>
        </w:rPr>
      </w:pPr>
      <w:r>
        <w:rPr>
          <w:rFonts w:ascii="Georgia" w:hAnsi="Georgia" w:cs="Arial"/>
        </w:rPr>
        <w:t>5</w:t>
      </w:r>
      <w:r w:rsidR="00205BBE" w:rsidRPr="00442E7B">
        <w:rPr>
          <w:rFonts w:ascii="Georgia" w:hAnsi="Georgia" w:cs="Arial"/>
        </w:rPr>
        <w:t>)</w:t>
      </w:r>
      <w:bookmarkStart w:id="0" w:name="_Toc225221757"/>
      <w:bookmarkStart w:id="1" w:name="_Toc225222756"/>
      <w:bookmarkStart w:id="2" w:name="_Toc225223172"/>
      <w:bookmarkStart w:id="3" w:name="_Toc225223293"/>
      <w:bookmarkStart w:id="4" w:name="_Toc234232987"/>
      <w:r w:rsidR="00205BBE" w:rsidRPr="00442E7B">
        <w:rPr>
          <w:rFonts w:ascii="Georgia" w:hAnsi="Georgia" w:cs="Arial"/>
        </w:rPr>
        <w:t xml:space="preserve"> Maintain a high percentage of students who complete University Honors</w:t>
      </w:r>
      <w:bookmarkEnd w:id="0"/>
      <w:bookmarkEnd w:id="1"/>
      <w:bookmarkEnd w:id="2"/>
      <w:bookmarkEnd w:id="3"/>
      <w:bookmarkEnd w:id="4"/>
    </w:p>
    <w:p w:rsidR="00205BBE" w:rsidRPr="00442E7B" w:rsidRDefault="00F1023C" w:rsidP="00205BBE">
      <w:pPr>
        <w:rPr>
          <w:rFonts w:ascii="Georgia" w:hAnsi="Georgia" w:cs="Arial"/>
        </w:rPr>
      </w:pPr>
      <w:r>
        <w:rPr>
          <w:rFonts w:ascii="Georgia" w:hAnsi="Georgia" w:cs="Arial"/>
        </w:rPr>
        <w:t>6</w:t>
      </w:r>
      <w:r w:rsidR="00205BBE" w:rsidRPr="00442E7B">
        <w:rPr>
          <w:rFonts w:ascii="Georgia" w:hAnsi="Georgia" w:cs="Arial"/>
        </w:rPr>
        <w:t>)</w:t>
      </w:r>
      <w:bookmarkStart w:id="5" w:name="_Toc225221758"/>
      <w:bookmarkStart w:id="6" w:name="_Toc225222757"/>
      <w:bookmarkStart w:id="7" w:name="_Toc225223173"/>
      <w:bookmarkStart w:id="8" w:name="_Toc225223294"/>
      <w:bookmarkStart w:id="9" w:name="_Toc234232988"/>
      <w:r w:rsidR="00205BBE" w:rsidRPr="00442E7B">
        <w:rPr>
          <w:rFonts w:ascii="Georgia" w:hAnsi="Georgia" w:cs="Arial"/>
        </w:rPr>
        <w:t xml:space="preserve"> Integrate the Departmental Distinction Programs with the broader UHP</w:t>
      </w:r>
      <w:bookmarkEnd w:id="5"/>
      <w:bookmarkEnd w:id="6"/>
      <w:bookmarkEnd w:id="7"/>
      <w:bookmarkEnd w:id="8"/>
      <w:bookmarkEnd w:id="9"/>
      <w:r w:rsidR="00205BBE" w:rsidRPr="00442E7B">
        <w:rPr>
          <w:rFonts w:ascii="Georgia" w:hAnsi="Georgia" w:cs="Arial"/>
        </w:rPr>
        <w:t xml:space="preserve"> </w:t>
      </w:r>
    </w:p>
    <w:p w:rsidR="00205BBE" w:rsidRPr="00442E7B" w:rsidRDefault="00205BBE" w:rsidP="00205BBE">
      <w:pPr>
        <w:rPr>
          <w:rFonts w:ascii="Georgia" w:hAnsi="Georgia" w:cs="Arial"/>
        </w:rPr>
      </w:pPr>
    </w:p>
    <w:p w:rsidR="00205BBE" w:rsidRPr="00442E7B" w:rsidRDefault="001A3C3E" w:rsidP="00205BBE">
      <w:pPr>
        <w:rPr>
          <w:rFonts w:ascii="Georgia" w:hAnsi="Georgia" w:cs="Arial"/>
        </w:rPr>
      </w:pPr>
      <w:r w:rsidRPr="00442E7B">
        <w:rPr>
          <w:rFonts w:ascii="Georgia" w:hAnsi="Georgia" w:cs="Arial"/>
        </w:rPr>
        <w:t>Steps to i</w:t>
      </w:r>
      <w:r w:rsidR="00205BBE" w:rsidRPr="00442E7B">
        <w:rPr>
          <w:rFonts w:ascii="Georgia" w:hAnsi="Georgia" w:cs="Arial"/>
        </w:rPr>
        <w:t xml:space="preserve">mprove </w:t>
      </w:r>
      <w:r w:rsidRPr="00442E7B">
        <w:rPr>
          <w:rFonts w:ascii="Georgia" w:hAnsi="Georgia" w:cs="Arial"/>
        </w:rPr>
        <w:t>a</w:t>
      </w:r>
      <w:r w:rsidR="00205BBE" w:rsidRPr="00442E7B">
        <w:rPr>
          <w:rFonts w:ascii="Georgia" w:hAnsi="Georgia" w:cs="Arial"/>
        </w:rPr>
        <w:t xml:space="preserve">cademic </w:t>
      </w:r>
      <w:r w:rsidRPr="00442E7B">
        <w:rPr>
          <w:rFonts w:ascii="Georgia" w:hAnsi="Georgia" w:cs="Arial"/>
        </w:rPr>
        <w:t>q</w:t>
      </w:r>
      <w:r w:rsidR="00205BBE" w:rsidRPr="00442E7B">
        <w:rPr>
          <w:rFonts w:ascii="Georgia" w:hAnsi="Georgia" w:cs="Arial"/>
        </w:rPr>
        <w:t>uality identified in the 2009 Program Review are:</w:t>
      </w:r>
    </w:p>
    <w:p w:rsidR="00205BBE" w:rsidRPr="00442E7B" w:rsidRDefault="00205BBE" w:rsidP="00205BBE">
      <w:pPr>
        <w:rPr>
          <w:rFonts w:ascii="Georgia" w:hAnsi="Georgia" w:cs="Arial"/>
        </w:rPr>
      </w:pPr>
      <w:r w:rsidRPr="00442E7B">
        <w:rPr>
          <w:rFonts w:ascii="Georgia" w:hAnsi="Georgia" w:cs="Arial"/>
        </w:rPr>
        <w:t>1</w:t>
      </w:r>
      <w:r w:rsidR="00A37E50" w:rsidRPr="00442E7B">
        <w:rPr>
          <w:rFonts w:ascii="Georgia" w:hAnsi="Georgia" w:cs="Arial"/>
        </w:rPr>
        <w:t xml:space="preserve">) </w:t>
      </w:r>
      <w:r w:rsidRPr="00442E7B">
        <w:rPr>
          <w:rFonts w:ascii="Georgia" w:hAnsi="Georgia" w:cs="Arial"/>
        </w:rPr>
        <w:t xml:space="preserve">Review </w:t>
      </w:r>
      <w:r w:rsidR="008D6B90" w:rsidRPr="00442E7B">
        <w:rPr>
          <w:rFonts w:ascii="Georgia" w:hAnsi="Georgia" w:cs="Arial"/>
        </w:rPr>
        <w:t>c</w:t>
      </w:r>
      <w:r w:rsidRPr="00442E7B">
        <w:rPr>
          <w:rFonts w:ascii="Georgia" w:hAnsi="Georgia" w:cs="Arial"/>
        </w:rPr>
        <w:t>ourses</w:t>
      </w:r>
    </w:p>
    <w:p w:rsidR="00205BBE" w:rsidRPr="00442E7B" w:rsidRDefault="00205BBE" w:rsidP="00205BBE">
      <w:pPr>
        <w:rPr>
          <w:rFonts w:ascii="Georgia" w:hAnsi="Georgia" w:cs="Arial"/>
        </w:rPr>
      </w:pPr>
      <w:r w:rsidRPr="00442E7B">
        <w:rPr>
          <w:rFonts w:ascii="Georgia" w:hAnsi="Georgia" w:cs="Arial"/>
        </w:rPr>
        <w:t>2</w:t>
      </w:r>
      <w:r w:rsidR="00A37E50" w:rsidRPr="00442E7B">
        <w:rPr>
          <w:rFonts w:ascii="Georgia" w:hAnsi="Georgia" w:cs="Arial"/>
        </w:rPr>
        <w:t xml:space="preserve">) </w:t>
      </w:r>
      <w:r w:rsidRPr="00442E7B">
        <w:rPr>
          <w:rFonts w:ascii="Georgia" w:hAnsi="Georgia" w:cs="Arial"/>
        </w:rPr>
        <w:t xml:space="preserve">Develop </w:t>
      </w:r>
      <w:r w:rsidR="008D6B90" w:rsidRPr="00442E7B">
        <w:rPr>
          <w:rFonts w:ascii="Georgia" w:hAnsi="Georgia" w:cs="Arial"/>
        </w:rPr>
        <w:t>a</w:t>
      </w:r>
      <w:r w:rsidRPr="00442E7B">
        <w:rPr>
          <w:rFonts w:ascii="Georgia" w:hAnsi="Georgia" w:cs="Arial"/>
        </w:rPr>
        <w:t xml:space="preserve">pplication </w:t>
      </w:r>
      <w:r w:rsidR="008D6B90" w:rsidRPr="00442E7B">
        <w:rPr>
          <w:rFonts w:ascii="Georgia" w:hAnsi="Georgia" w:cs="Arial"/>
        </w:rPr>
        <w:t>p</w:t>
      </w:r>
      <w:r w:rsidRPr="00442E7B">
        <w:rPr>
          <w:rFonts w:ascii="Georgia" w:hAnsi="Georgia" w:cs="Arial"/>
        </w:rPr>
        <w:t>rocess</w:t>
      </w:r>
    </w:p>
    <w:p w:rsidR="00205BBE" w:rsidRPr="00442E7B" w:rsidRDefault="00205BBE" w:rsidP="00205BBE">
      <w:pPr>
        <w:rPr>
          <w:rFonts w:ascii="Georgia" w:hAnsi="Georgia" w:cs="Arial"/>
        </w:rPr>
      </w:pPr>
      <w:r w:rsidRPr="00442E7B">
        <w:rPr>
          <w:rFonts w:ascii="Georgia" w:hAnsi="Georgia" w:cs="Arial"/>
        </w:rPr>
        <w:t>3</w:t>
      </w:r>
      <w:r w:rsidR="00A37E50" w:rsidRPr="00442E7B">
        <w:rPr>
          <w:rFonts w:ascii="Georgia" w:hAnsi="Georgia" w:cs="Arial"/>
        </w:rPr>
        <w:t xml:space="preserve">) </w:t>
      </w:r>
      <w:r w:rsidRPr="00442E7B">
        <w:rPr>
          <w:rFonts w:ascii="Georgia" w:hAnsi="Georgia" w:cs="Arial"/>
        </w:rPr>
        <w:t xml:space="preserve">Support departments in implementation of Departmental Distinction </w:t>
      </w:r>
      <w:r w:rsidR="008D6B90" w:rsidRPr="00442E7B">
        <w:rPr>
          <w:rFonts w:ascii="Georgia" w:hAnsi="Georgia" w:cs="Arial"/>
        </w:rPr>
        <w:t>p</w:t>
      </w:r>
      <w:r w:rsidRPr="00442E7B">
        <w:rPr>
          <w:rFonts w:ascii="Georgia" w:hAnsi="Georgia" w:cs="Arial"/>
        </w:rPr>
        <w:t xml:space="preserve">rograms </w:t>
      </w:r>
    </w:p>
    <w:p w:rsidR="00205BBE" w:rsidRPr="00442E7B" w:rsidRDefault="00205BBE" w:rsidP="00205BBE">
      <w:pPr>
        <w:rPr>
          <w:rFonts w:ascii="Georgia" w:hAnsi="Georgia" w:cs="Arial"/>
        </w:rPr>
      </w:pPr>
      <w:r w:rsidRPr="00442E7B">
        <w:rPr>
          <w:rFonts w:ascii="Georgia" w:hAnsi="Georgia" w:cs="Arial"/>
        </w:rPr>
        <w:t>4</w:t>
      </w:r>
      <w:r w:rsidR="00A37E50" w:rsidRPr="00442E7B">
        <w:rPr>
          <w:rFonts w:ascii="Georgia" w:hAnsi="Georgia" w:cs="Arial"/>
        </w:rPr>
        <w:t xml:space="preserve">) </w:t>
      </w:r>
      <w:r w:rsidRPr="00442E7B">
        <w:rPr>
          <w:rFonts w:ascii="Georgia" w:hAnsi="Georgia" w:cs="Arial"/>
        </w:rPr>
        <w:t xml:space="preserve">Use of </w:t>
      </w:r>
      <w:r w:rsidR="008D6B90" w:rsidRPr="00442E7B">
        <w:rPr>
          <w:rFonts w:ascii="Georgia" w:hAnsi="Georgia" w:cs="Arial"/>
        </w:rPr>
        <w:t>a</w:t>
      </w:r>
      <w:r w:rsidRPr="00442E7B">
        <w:rPr>
          <w:rFonts w:ascii="Georgia" w:hAnsi="Georgia" w:cs="Arial"/>
        </w:rPr>
        <w:t xml:space="preserve">ssessment </w:t>
      </w:r>
      <w:r w:rsidR="008D6B90" w:rsidRPr="00442E7B">
        <w:rPr>
          <w:rFonts w:ascii="Georgia" w:hAnsi="Georgia" w:cs="Arial"/>
        </w:rPr>
        <w:t>f</w:t>
      </w:r>
      <w:r w:rsidRPr="00442E7B">
        <w:rPr>
          <w:rFonts w:ascii="Georgia" w:hAnsi="Georgia" w:cs="Arial"/>
        </w:rPr>
        <w:t>eedback</w:t>
      </w:r>
    </w:p>
    <w:p w:rsidR="00205BBE" w:rsidRPr="00442E7B" w:rsidRDefault="00205BBE" w:rsidP="00205BBE">
      <w:pPr>
        <w:rPr>
          <w:rFonts w:ascii="Georgia" w:hAnsi="Georgia" w:cs="Arial"/>
        </w:rPr>
      </w:pPr>
    </w:p>
    <w:p w:rsidR="00B24FEE" w:rsidRDefault="008B656B">
      <w:pPr>
        <w:keepNext/>
        <w:rPr>
          <w:rFonts w:ascii="Georgia" w:hAnsi="Georgia" w:cs="Arial"/>
          <w:b/>
        </w:rPr>
      </w:pPr>
      <w:r w:rsidRPr="00442E7B">
        <w:rPr>
          <w:rFonts w:ascii="Georgia" w:hAnsi="Georgia" w:cs="Arial"/>
          <w:b/>
        </w:rPr>
        <w:t>Development</w:t>
      </w:r>
      <w:r w:rsidR="00682C40" w:rsidRPr="00442E7B">
        <w:rPr>
          <w:rFonts w:ascii="Georgia" w:hAnsi="Georgia" w:cs="Arial"/>
          <w:b/>
        </w:rPr>
        <w:t>,</w:t>
      </w:r>
      <w:r w:rsidRPr="00442E7B">
        <w:rPr>
          <w:rFonts w:ascii="Georgia" w:hAnsi="Georgia" w:cs="Arial"/>
          <w:b/>
        </w:rPr>
        <w:t xml:space="preserve"> Implementation</w:t>
      </w:r>
      <w:r w:rsidR="00682C40" w:rsidRPr="00442E7B">
        <w:rPr>
          <w:rFonts w:ascii="Georgia" w:hAnsi="Georgia" w:cs="Arial"/>
          <w:b/>
        </w:rPr>
        <w:t>, and Use</w:t>
      </w:r>
      <w:r w:rsidRPr="00442E7B">
        <w:rPr>
          <w:rFonts w:ascii="Georgia" w:hAnsi="Georgia" w:cs="Arial"/>
          <w:b/>
        </w:rPr>
        <w:t xml:space="preserve"> of </w:t>
      </w:r>
      <w:r w:rsidR="00B2583F" w:rsidRPr="00442E7B">
        <w:rPr>
          <w:rFonts w:ascii="Georgia" w:hAnsi="Georgia" w:cs="Arial"/>
          <w:b/>
        </w:rPr>
        <w:t>Assessment</w:t>
      </w:r>
    </w:p>
    <w:p w:rsidR="008D6B90" w:rsidRPr="00442E7B" w:rsidRDefault="008D6B90" w:rsidP="00205BBE">
      <w:pPr>
        <w:rPr>
          <w:rFonts w:ascii="Georgia" w:hAnsi="Georgia" w:cs="Arial"/>
        </w:rPr>
      </w:pPr>
    </w:p>
    <w:p w:rsidR="00205BBE" w:rsidRPr="00442E7B" w:rsidRDefault="00366C52" w:rsidP="00205BBE">
      <w:pPr>
        <w:rPr>
          <w:rFonts w:ascii="Georgia" w:hAnsi="Georgia" w:cs="Arial"/>
        </w:rPr>
      </w:pPr>
      <w:r>
        <w:rPr>
          <w:rFonts w:ascii="Georgia" w:hAnsi="Georgia" w:cs="Arial"/>
        </w:rPr>
        <w:t xml:space="preserve">In </w:t>
      </w:r>
      <w:proofErr w:type="gramStart"/>
      <w:r>
        <w:rPr>
          <w:rFonts w:ascii="Georgia" w:hAnsi="Georgia" w:cs="Arial"/>
        </w:rPr>
        <w:t>Spring</w:t>
      </w:r>
      <w:proofErr w:type="gramEnd"/>
      <w:r>
        <w:rPr>
          <w:rFonts w:ascii="Georgia" w:hAnsi="Georgia" w:cs="Arial"/>
        </w:rPr>
        <w:t xml:space="preserve"> 2009, Honors Council adopted a </w:t>
      </w:r>
      <w:r w:rsidR="00205BBE" w:rsidRPr="00442E7B">
        <w:rPr>
          <w:rFonts w:ascii="Georgia" w:hAnsi="Georgia" w:cs="Arial"/>
        </w:rPr>
        <w:t xml:space="preserve">Mission </w:t>
      </w:r>
      <w:r w:rsidRPr="00442E7B">
        <w:rPr>
          <w:rFonts w:ascii="Georgia" w:hAnsi="Georgia" w:cs="Arial"/>
        </w:rPr>
        <w:t xml:space="preserve">Statement </w:t>
      </w:r>
      <w:r>
        <w:rPr>
          <w:rFonts w:ascii="Georgia" w:hAnsi="Georgia" w:cs="Arial"/>
        </w:rPr>
        <w:t xml:space="preserve">and associated program goals and student learning outcomes </w:t>
      </w:r>
      <w:r w:rsidRPr="00442E7B">
        <w:rPr>
          <w:rFonts w:ascii="Georgia" w:hAnsi="Georgia" w:cs="Arial"/>
        </w:rPr>
        <w:t>(see Appendix B)</w:t>
      </w:r>
      <w:r>
        <w:rPr>
          <w:rFonts w:ascii="Georgia" w:hAnsi="Georgia" w:cs="Arial"/>
        </w:rPr>
        <w:t xml:space="preserve">, and developed an assessment plan. During </w:t>
      </w:r>
      <w:r w:rsidR="00722BA1">
        <w:rPr>
          <w:rFonts w:ascii="Georgia" w:hAnsi="Georgia" w:cs="Arial"/>
        </w:rPr>
        <w:t>09-</w:t>
      </w:r>
      <w:r>
        <w:rPr>
          <w:rFonts w:ascii="Georgia" w:hAnsi="Georgia" w:cs="Arial"/>
        </w:rPr>
        <w:t xml:space="preserve">10, </w:t>
      </w:r>
      <w:r w:rsidR="0094208F">
        <w:rPr>
          <w:rFonts w:ascii="Georgia" w:hAnsi="Georgia" w:cs="Arial"/>
        </w:rPr>
        <w:t>we</w:t>
      </w:r>
      <w:r>
        <w:rPr>
          <w:rFonts w:ascii="Georgia" w:hAnsi="Georgia" w:cs="Arial"/>
        </w:rPr>
        <w:t xml:space="preserve"> began implementing this assessment plan.  </w:t>
      </w:r>
      <w:r w:rsidR="0027390F" w:rsidRPr="00442E7B">
        <w:rPr>
          <w:rFonts w:ascii="Georgia" w:hAnsi="Georgia" w:cs="Arial"/>
        </w:rPr>
        <w:t>Targets</w:t>
      </w:r>
      <w:r w:rsidR="00205BBE" w:rsidRPr="00442E7B">
        <w:rPr>
          <w:rFonts w:ascii="Georgia" w:hAnsi="Georgia" w:cs="Arial"/>
        </w:rPr>
        <w:t xml:space="preserve"> </w:t>
      </w:r>
      <w:r>
        <w:rPr>
          <w:rFonts w:ascii="Georgia" w:hAnsi="Georgia" w:cs="Arial"/>
        </w:rPr>
        <w:t xml:space="preserve">set in last year’s annual report </w:t>
      </w:r>
      <w:r w:rsidR="00205BBE" w:rsidRPr="00442E7B">
        <w:rPr>
          <w:rFonts w:ascii="Georgia" w:hAnsi="Georgia" w:cs="Arial"/>
        </w:rPr>
        <w:t xml:space="preserve">for the </w:t>
      </w:r>
      <w:r w:rsidR="00813786" w:rsidRPr="00442E7B">
        <w:rPr>
          <w:rFonts w:ascii="Georgia" w:hAnsi="Georgia" w:cs="Arial"/>
        </w:rPr>
        <w:t>09-10</w:t>
      </w:r>
      <w:r w:rsidR="00205BBE" w:rsidRPr="00442E7B">
        <w:rPr>
          <w:rFonts w:ascii="Georgia" w:hAnsi="Georgia" w:cs="Arial"/>
        </w:rPr>
        <w:t xml:space="preserve"> year regarding Assessment </w:t>
      </w:r>
      <w:r w:rsidR="001B33BC">
        <w:rPr>
          <w:rFonts w:ascii="Georgia" w:hAnsi="Georgia" w:cs="Arial"/>
        </w:rPr>
        <w:t>are listed below, with t</w:t>
      </w:r>
      <w:r>
        <w:rPr>
          <w:rFonts w:ascii="Georgia" w:hAnsi="Georgia" w:cs="Arial"/>
        </w:rPr>
        <w:t>h</w:t>
      </w:r>
      <w:r w:rsidR="001B33BC">
        <w:rPr>
          <w:rFonts w:ascii="Georgia" w:hAnsi="Georgia" w:cs="Arial"/>
        </w:rPr>
        <w:t xml:space="preserve">e progress towards them during </w:t>
      </w:r>
      <w:r>
        <w:rPr>
          <w:rFonts w:ascii="Georgia" w:hAnsi="Georgia" w:cs="Arial"/>
        </w:rPr>
        <w:t>09-10</w:t>
      </w:r>
      <w:r w:rsidR="001B33BC">
        <w:rPr>
          <w:rFonts w:ascii="Georgia" w:hAnsi="Georgia" w:cs="Arial"/>
        </w:rPr>
        <w:t xml:space="preserve"> described. </w:t>
      </w:r>
    </w:p>
    <w:p w:rsidR="00C97893" w:rsidRPr="00442E7B" w:rsidRDefault="00C97893" w:rsidP="00205BBE">
      <w:pPr>
        <w:rPr>
          <w:rFonts w:ascii="Georgia" w:hAnsi="Georgia" w:cs="Arial"/>
        </w:rPr>
      </w:pPr>
    </w:p>
    <w:p w:rsidR="00205BBE" w:rsidRPr="000B7679" w:rsidRDefault="0025573D" w:rsidP="00722BA1">
      <w:pPr>
        <w:keepNext/>
        <w:rPr>
          <w:rFonts w:ascii="Georgia" w:hAnsi="Georgia" w:cs="Arial"/>
          <w:u w:val="single"/>
        </w:rPr>
      </w:pPr>
      <w:r w:rsidRPr="0025573D">
        <w:rPr>
          <w:rFonts w:ascii="Georgia" w:hAnsi="Georgia" w:cs="Arial"/>
          <w:u w:val="single"/>
        </w:rPr>
        <w:lastRenderedPageBreak/>
        <w:t>1) Develop the Portfolio site for collection and evaluation of student papers, and implement the sampling and rating of these papers by the Honors Council.</w:t>
      </w:r>
    </w:p>
    <w:p w:rsidR="001B33BC" w:rsidRDefault="001B33BC" w:rsidP="00722BA1">
      <w:pPr>
        <w:keepNext/>
        <w:rPr>
          <w:rFonts w:ascii="Georgia" w:hAnsi="Georgia" w:cs="Arial"/>
        </w:rPr>
      </w:pPr>
    </w:p>
    <w:p w:rsidR="001B33BC" w:rsidRPr="00B12517" w:rsidRDefault="0094208F" w:rsidP="00205BBE">
      <w:pPr>
        <w:rPr>
          <w:rFonts w:ascii="Georgia" w:hAnsi="Georgia" w:cs="Arial"/>
          <w:u w:val="single"/>
        </w:rPr>
      </w:pPr>
      <w:r>
        <w:rPr>
          <w:rFonts w:ascii="Georgia" w:hAnsi="Georgia" w:cs="Arial"/>
        </w:rPr>
        <w:t>We are</w:t>
      </w:r>
      <w:r w:rsidR="00B12517">
        <w:rPr>
          <w:rFonts w:ascii="Georgia" w:hAnsi="Georgia" w:cs="Arial"/>
        </w:rPr>
        <w:t xml:space="preserve"> still working on this goal.  </w:t>
      </w:r>
      <w:r w:rsidR="001B33BC">
        <w:rPr>
          <w:rFonts w:ascii="Georgia" w:hAnsi="Georgia" w:cs="Arial"/>
        </w:rPr>
        <w:t xml:space="preserve">During </w:t>
      </w:r>
      <w:r w:rsidR="00337ACB">
        <w:rPr>
          <w:rFonts w:ascii="Georgia" w:hAnsi="Georgia" w:cs="Arial"/>
        </w:rPr>
        <w:t>autumn</w:t>
      </w:r>
      <w:r w:rsidR="001B33BC">
        <w:rPr>
          <w:rFonts w:ascii="Georgia" w:hAnsi="Georgia" w:cs="Arial"/>
        </w:rPr>
        <w:t xml:space="preserve"> and winter, </w:t>
      </w:r>
      <w:r w:rsidR="00E634D7">
        <w:rPr>
          <w:rFonts w:ascii="Georgia" w:hAnsi="Georgia" w:cs="Arial"/>
        </w:rPr>
        <w:t>we</w:t>
      </w:r>
      <w:r w:rsidR="001B33BC">
        <w:rPr>
          <w:rFonts w:ascii="Georgia" w:hAnsi="Georgia" w:cs="Arial"/>
        </w:rPr>
        <w:t xml:space="preserve"> piloted the critical thinking evaluation to be used on student papers.  The procedure did not prove reliable.  Projecting the difficulties to the more specialized nature of student papers in the </w:t>
      </w:r>
      <w:r w:rsidR="006F461F">
        <w:rPr>
          <w:rFonts w:ascii="Georgia" w:hAnsi="Georgia" w:cs="Arial"/>
        </w:rPr>
        <w:t>junior and senior years</w:t>
      </w:r>
      <w:r w:rsidR="001B33BC">
        <w:rPr>
          <w:rFonts w:ascii="Georgia" w:hAnsi="Georgia" w:cs="Arial"/>
        </w:rPr>
        <w:t>, the Honors Council determined that i</w:t>
      </w:r>
      <w:r w:rsidR="00366C52">
        <w:rPr>
          <w:rFonts w:ascii="Georgia" w:hAnsi="Georgia" w:cs="Arial"/>
        </w:rPr>
        <w:t>t</w:t>
      </w:r>
      <w:r w:rsidR="001B33BC">
        <w:rPr>
          <w:rFonts w:ascii="Georgia" w:hAnsi="Georgia" w:cs="Arial"/>
        </w:rPr>
        <w:t xml:space="preserve"> was not worthwhile to collect student papers until a more reliable and valid measure of critical thinking was developed.  To further explore possible ways to assess critical thinking and Honors outcomes, McIntosh attended the “Assessing Assessment” workshop at DU, and Alfrey attended a national conference on Honors Assessment in July.  </w:t>
      </w:r>
      <w:r w:rsidR="0025573D" w:rsidRPr="009C033E">
        <w:rPr>
          <w:rFonts w:ascii="Georgia" w:hAnsi="Georgia" w:cs="Arial"/>
        </w:rPr>
        <w:t xml:space="preserve">Developing a procedure to evaluate critical thinking is one goal for </w:t>
      </w:r>
      <w:r w:rsidR="00E37719">
        <w:rPr>
          <w:rFonts w:ascii="Georgia" w:hAnsi="Georgia" w:cs="Arial"/>
        </w:rPr>
        <w:t>10-</w:t>
      </w:r>
      <w:r w:rsidR="0025573D" w:rsidRPr="009C033E">
        <w:rPr>
          <w:rFonts w:ascii="Georgia" w:hAnsi="Georgia" w:cs="Arial"/>
        </w:rPr>
        <w:t>11.</w:t>
      </w:r>
    </w:p>
    <w:p w:rsidR="00205BBE" w:rsidRPr="00442E7B" w:rsidRDefault="00205BBE" w:rsidP="00205BBE">
      <w:pPr>
        <w:rPr>
          <w:rFonts w:ascii="Georgia" w:hAnsi="Georgia" w:cs="Arial"/>
        </w:rPr>
      </w:pPr>
    </w:p>
    <w:p w:rsidR="00205BBE" w:rsidRPr="000B7679" w:rsidRDefault="0025573D" w:rsidP="00205BBE">
      <w:pPr>
        <w:rPr>
          <w:rFonts w:ascii="Georgia" w:hAnsi="Georgia" w:cs="Arial"/>
          <w:u w:val="single"/>
        </w:rPr>
      </w:pPr>
      <w:r w:rsidRPr="0025573D">
        <w:rPr>
          <w:rFonts w:ascii="Georgia" w:hAnsi="Georgia" w:cs="Arial"/>
          <w:u w:val="single"/>
        </w:rPr>
        <w:t>2) Continue the exit interview process, and further develop systems for it and an on-line senior survey.</w:t>
      </w:r>
    </w:p>
    <w:p w:rsidR="003F1167" w:rsidRDefault="003F1167" w:rsidP="00205BBE">
      <w:pPr>
        <w:rPr>
          <w:rFonts w:ascii="Georgia" w:hAnsi="Georgia" w:cs="Arial"/>
        </w:rPr>
      </w:pPr>
    </w:p>
    <w:p w:rsidR="008A762A" w:rsidRPr="00442E7B" w:rsidRDefault="00366C52" w:rsidP="00205BBE">
      <w:pPr>
        <w:rPr>
          <w:rFonts w:ascii="Georgia" w:hAnsi="Georgia" w:cs="Arial"/>
        </w:rPr>
      </w:pPr>
      <w:r>
        <w:rPr>
          <w:rFonts w:ascii="Georgia" w:hAnsi="Georgia" w:cs="Arial"/>
        </w:rPr>
        <w:t xml:space="preserve">This goal was achieved.  </w:t>
      </w:r>
      <w:r w:rsidR="00E634D7">
        <w:rPr>
          <w:rFonts w:ascii="Georgia" w:hAnsi="Georgia" w:cs="Arial"/>
        </w:rPr>
        <w:t>We</w:t>
      </w:r>
      <w:r>
        <w:rPr>
          <w:rFonts w:ascii="Georgia" w:hAnsi="Georgia" w:cs="Arial"/>
        </w:rPr>
        <w:t xml:space="preserve"> updated the exit interview to better assess the program goals and student learning outcomes, and this was used during </w:t>
      </w:r>
      <w:r w:rsidR="00352519">
        <w:rPr>
          <w:rFonts w:ascii="Georgia" w:hAnsi="Georgia" w:cs="Arial"/>
        </w:rPr>
        <w:t>09-1</w:t>
      </w:r>
      <w:r>
        <w:rPr>
          <w:rFonts w:ascii="Georgia" w:hAnsi="Georgia" w:cs="Arial"/>
        </w:rPr>
        <w:t xml:space="preserve">0.  Data from this interview will be used in our assessment report.  In addition, </w:t>
      </w:r>
      <w:r w:rsidR="00E634D7">
        <w:rPr>
          <w:rFonts w:ascii="Georgia" w:hAnsi="Georgia" w:cs="Arial"/>
        </w:rPr>
        <w:t>we</w:t>
      </w:r>
      <w:r>
        <w:rPr>
          <w:rFonts w:ascii="Georgia" w:hAnsi="Georgia" w:cs="Arial"/>
        </w:rPr>
        <w:t xml:space="preserve"> developed an on-line exit survey so that questions related to the program goals and student learning outcomes could be easily and anonymously completed.  </w:t>
      </w:r>
    </w:p>
    <w:p w:rsidR="00205BBE" w:rsidRPr="00442E7B" w:rsidRDefault="00205BBE" w:rsidP="00205BBE">
      <w:pPr>
        <w:rPr>
          <w:rFonts w:ascii="Georgia" w:hAnsi="Georgia" w:cs="Arial"/>
        </w:rPr>
      </w:pPr>
    </w:p>
    <w:p w:rsidR="00205BBE" w:rsidRPr="000B7679" w:rsidRDefault="0025573D" w:rsidP="00205BBE">
      <w:pPr>
        <w:rPr>
          <w:rFonts w:ascii="Georgia" w:hAnsi="Georgia" w:cs="Arial"/>
          <w:u w:val="single"/>
        </w:rPr>
      </w:pPr>
      <w:r w:rsidRPr="0025573D">
        <w:rPr>
          <w:rFonts w:ascii="Georgia" w:hAnsi="Georgia" w:cs="Arial"/>
          <w:u w:val="single"/>
        </w:rPr>
        <w:t xml:space="preserve">2)  Run the first student focus group. </w:t>
      </w:r>
    </w:p>
    <w:p w:rsidR="00366C52" w:rsidRDefault="00366C52" w:rsidP="00205BBE">
      <w:pPr>
        <w:rPr>
          <w:rFonts w:ascii="Georgia" w:hAnsi="Georgia" w:cs="Arial"/>
        </w:rPr>
      </w:pPr>
    </w:p>
    <w:p w:rsidR="00366C52" w:rsidRPr="00442E7B" w:rsidRDefault="00366C52" w:rsidP="00205BBE">
      <w:pPr>
        <w:rPr>
          <w:rFonts w:ascii="Georgia" w:hAnsi="Georgia" w:cs="Arial"/>
        </w:rPr>
      </w:pPr>
      <w:r>
        <w:rPr>
          <w:rFonts w:ascii="Georgia" w:hAnsi="Georgia" w:cs="Arial"/>
        </w:rPr>
        <w:t xml:space="preserve">Enthusiasm for this assessment tool waned during 09-10.  Concerns included appropriate sampling, facilitation, and </w:t>
      </w:r>
      <w:r w:rsidR="00B12517">
        <w:rPr>
          <w:rFonts w:ascii="Georgia" w:hAnsi="Georgia" w:cs="Arial"/>
        </w:rPr>
        <w:t xml:space="preserve">analysis of information.  Gains in information beyond the exit interview and on-line survey were unclear.  This goal has been tabled until it is clear whether this process will prove useful </w:t>
      </w:r>
      <w:r w:rsidR="00A44CE1">
        <w:rPr>
          <w:rFonts w:ascii="Georgia" w:hAnsi="Georgia" w:cs="Arial"/>
        </w:rPr>
        <w:t xml:space="preserve">enough </w:t>
      </w:r>
      <w:r w:rsidR="00E50D9B">
        <w:rPr>
          <w:rFonts w:ascii="Georgia" w:hAnsi="Georgia" w:cs="Arial"/>
        </w:rPr>
        <w:t>to be</w:t>
      </w:r>
      <w:r w:rsidR="00B12517">
        <w:rPr>
          <w:rFonts w:ascii="Georgia" w:hAnsi="Georgia" w:cs="Arial"/>
        </w:rPr>
        <w:t xml:space="preserve"> worth the cost</w:t>
      </w:r>
      <w:r w:rsidR="008A762A">
        <w:rPr>
          <w:rFonts w:ascii="Georgia" w:hAnsi="Georgia" w:cs="Arial"/>
        </w:rPr>
        <w:t>; this allow</w:t>
      </w:r>
      <w:r w:rsidR="00E634D7">
        <w:rPr>
          <w:rFonts w:ascii="Georgia" w:hAnsi="Georgia" w:cs="Arial"/>
        </w:rPr>
        <w:t>s</w:t>
      </w:r>
      <w:r w:rsidR="008A762A">
        <w:rPr>
          <w:rFonts w:ascii="Georgia" w:hAnsi="Georgia" w:cs="Arial"/>
        </w:rPr>
        <w:t xml:space="preserve"> assessment effort to be focused on other areas.   </w:t>
      </w:r>
    </w:p>
    <w:p w:rsidR="00205BBE" w:rsidRPr="00442E7B" w:rsidRDefault="00205BBE" w:rsidP="00205BBE">
      <w:pPr>
        <w:rPr>
          <w:rFonts w:ascii="Georgia" w:hAnsi="Georgia" w:cs="Arial"/>
        </w:rPr>
      </w:pPr>
    </w:p>
    <w:p w:rsidR="00205BBE" w:rsidRPr="000B7679" w:rsidRDefault="0025573D" w:rsidP="00205BBE">
      <w:pPr>
        <w:rPr>
          <w:rFonts w:ascii="Georgia" w:hAnsi="Georgia" w:cs="Arial"/>
          <w:u w:val="single"/>
        </w:rPr>
      </w:pPr>
      <w:r w:rsidRPr="0025573D">
        <w:rPr>
          <w:rFonts w:ascii="Georgia" w:hAnsi="Georgia" w:cs="Arial"/>
          <w:u w:val="single"/>
        </w:rPr>
        <w:t xml:space="preserve">3) Implement advisor rating of theses. </w:t>
      </w:r>
    </w:p>
    <w:p w:rsidR="001B33BC" w:rsidRDefault="001B33BC" w:rsidP="00205BBE">
      <w:pPr>
        <w:rPr>
          <w:rFonts w:ascii="Georgia" w:hAnsi="Georgia" w:cs="Arial"/>
        </w:rPr>
      </w:pPr>
    </w:p>
    <w:p w:rsidR="00B24FEE" w:rsidRDefault="00E50D9B">
      <w:pPr>
        <w:tabs>
          <w:tab w:val="left" w:pos="6942"/>
        </w:tabs>
        <w:rPr>
          <w:rFonts w:ascii="Georgia" w:hAnsi="Georgia" w:cs="Arial"/>
        </w:rPr>
      </w:pPr>
      <w:r>
        <w:rPr>
          <w:rFonts w:ascii="Georgia" w:hAnsi="Georgia" w:cs="Arial"/>
        </w:rPr>
        <w:t xml:space="preserve">This goal was achieved.  </w:t>
      </w:r>
      <w:r w:rsidR="00F674AF">
        <w:rPr>
          <w:rFonts w:ascii="Georgia" w:hAnsi="Georgia" w:cs="Arial"/>
        </w:rPr>
        <w:t xml:space="preserve">Honors Council approved questions allowing </w:t>
      </w:r>
      <w:r w:rsidR="00DF1167">
        <w:rPr>
          <w:rFonts w:ascii="Georgia" w:hAnsi="Georgia" w:cs="Arial"/>
        </w:rPr>
        <w:t>advisors</w:t>
      </w:r>
      <w:r w:rsidR="00F674AF">
        <w:rPr>
          <w:rFonts w:ascii="Georgia" w:hAnsi="Georgia" w:cs="Arial"/>
        </w:rPr>
        <w:t xml:space="preserve"> to </w:t>
      </w:r>
      <w:r w:rsidR="00F674AF" w:rsidRPr="00E50D9B">
        <w:rPr>
          <w:rFonts w:ascii="Georgia" w:hAnsi="Georgia" w:cs="Arial"/>
        </w:rPr>
        <w:t xml:space="preserve">rate </w:t>
      </w:r>
      <w:r w:rsidR="00DF1167" w:rsidRPr="00E50D9B">
        <w:rPr>
          <w:rFonts w:ascii="Georgia" w:hAnsi="Georgia" w:cs="Arial"/>
        </w:rPr>
        <w:t>the quality</w:t>
      </w:r>
      <w:r w:rsidRPr="00E50D9B">
        <w:rPr>
          <w:rFonts w:ascii="Georgia" w:hAnsi="Georgia" w:cs="Arial"/>
        </w:rPr>
        <w:t xml:space="preserve"> and contribution</w:t>
      </w:r>
      <w:r w:rsidR="00DF1167" w:rsidRPr="00E50D9B">
        <w:rPr>
          <w:rFonts w:ascii="Georgia" w:hAnsi="Georgia" w:cs="Arial"/>
        </w:rPr>
        <w:t xml:space="preserve"> of the thesis based on the field’s standards</w:t>
      </w:r>
      <w:r w:rsidRPr="00E50D9B">
        <w:rPr>
          <w:rFonts w:ascii="Georgia" w:hAnsi="Georgia" w:cs="Arial"/>
        </w:rPr>
        <w:t xml:space="preserve"> (see </w:t>
      </w:r>
      <w:r w:rsidR="0025573D" w:rsidRPr="0025573D">
        <w:rPr>
          <w:rFonts w:ascii="Georgia" w:hAnsi="Georgia" w:cs="Arial"/>
        </w:rPr>
        <w:t>Appendix C</w:t>
      </w:r>
      <w:r>
        <w:rPr>
          <w:rFonts w:ascii="Georgia" w:hAnsi="Georgia" w:cs="Arial"/>
        </w:rPr>
        <w:t>).  This form was</w:t>
      </w:r>
      <w:r w:rsidR="00722BA1">
        <w:rPr>
          <w:rFonts w:ascii="Georgia" w:hAnsi="Georgia" w:cs="Arial"/>
        </w:rPr>
        <w:t xml:space="preserve"> used successfully this year.  </w:t>
      </w:r>
      <w:r>
        <w:rPr>
          <w:rFonts w:ascii="Georgia" w:hAnsi="Georgia" w:cs="Arial"/>
        </w:rPr>
        <w:t>In addition to providing data tha</w:t>
      </w:r>
      <w:r w:rsidR="008C3765">
        <w:rPr>
          <w:rFonts w:ascii="Georgia" w:hAnsi="Georgia" w:cs="Arial"/>
        </w:rPr>
        <w:t>t</w:t>
      </w:r>
      <w:r>
        <w:rPr>
          <w:rFonts w:ascii="Georgia" w:hAnsi="Georgia" w:cs="Arial"/>
        </w:rPr>
        <w:t xml:space="preserve"> can be used for assessment over time (we were pleased to see variability in the ratings), it has also helped advisors and students understand the requirements for the Honors thesis.  We will refine it further for 10-11. </w:t>
      </w:r>
    </w:p>
    <w:p w:rsidR="00B24FEE" w:rsidRDefault="00B24FEE">
      <w:pPr>
        <w:tabs>
          <w:tab w:val="left" w:pos="6942"/>
        </w:tabs>
        <w:rPr>
          <w:rFonts w:ascii="Georgia" w:hAnsi="Georgia" w:cs="Arial"/>
        </w:rPr>
      </w:pPr>
    </w:p>
    <w:p w:rsidR="00B24FEE" w:rsidRDefault="0025573D">
      <w:pPr>
        <w:tabs>
          <w:tab w:val="left" w:pos="6942"/>
        </w:tabs>
        <w:rPr>
          <w:rFonts w:ascii="Georgia" w:hAnsi="Georgia" w:cs="Arial"/>
        </w:rPr>
      </w:pPr>
      <w:r w:rsidRPr="0025573D">
        <w:rPr>
          <w:rFonts w:ascii="Georgia" w:hAnsi="Georgia" w:cs="Arial"/>
          <w:u w:val="single"/>
        </w:rPr>
        <w:t>Additional considerations</w:t>
      </w:r>
      <w:r w:rsidR="008A762A">
        <w:rPr>
          <w:rFonts w:ascii="Georgia" w:hAnsi="Georgia" w:cs="Arial"/>
          <w:u w:val="single"/>
        </w:rPr>
        <w:t>.</w:t>
      </w:r>
      <w:r w:rsidRPr="0025573D">
        <w:rPr>
          <w:rFonts w:ascii="Georgia" w:hAnsi="Georgia" w:cs="Arial"/>
        </w:rPr>
        <w:t xml:space="preserve">  </w:t>
      </w:r>
    </w:p>
    <w:p w:rsidR="000A0BE5" w:rsidRDefault="000A0BE5">
      <w:pPr>
        <w:tabs>
          <w:tab w:val="left" w:pos="6942"/>
        </w:tabs>
        <w:rPr>
          <w:rFonts w:ascii="Georgia" w:hAnsi="Georgia" w:cs="Arial"/>
        </w:rPr>
      </w:pPr>
    </w:p>
    <w:p w:rsidR="00B24FEE" w:rsidRDefault="0025573D">
      <w:pPr>
        <w:tabs>
          <w:tab w:val="left" w:pos="6942"/>
        </w:tabs>
        <w:rPr>
          <w:rFonts w:ascii="Georgia" w:hAnsi="Georgia"/>
        </w:rPr>
      </w:pPr>
      <w:r w:rsidRPr="0025573D">
        <w:rPr>
          <w:rFonts w:ascii="Georgia" w:hAnsi="Georgia" w:cs="Arial"/>
        </w:rPr>
        <w:t xml:space="preserve">Although </w:t>
      </w:r>
      <w:r w:rsidR="00E634D7">
        <w:rPr>
          <w:rFonts w:ascii="Georgia" w:hAnsi="Georgia" w:cs="Arial"/>
        </w:rPr>
        <w:t>we</w:t>
      </w:r>
      <w:r w:rsidR="008A762A" w:rsidRPr="0034210F">
        <w:rPr>
          <w:rFonts w:ascii="Georgia" w:hAnsi="Georgia" w:cs="Arial"/>
        </w:rPr>
        <w:t xml:space="preserve"> made good progress in assessment, a few aspects have proven difficult to development and implement.  Primary among these is direct assessment of student outcomes.  A </w:t>
      </w:r>
      <w:r w:rsidR="00E17B9B" w:rsidRPr="0034210F">
        <w:rPr>
          <w:rFonts w:ascii="Georgia" w:hAnsi="Georgia" w:cs="Arial"/>
        </w:rPr>
        <w:t>persistent</w:t>
      </w:r>
      <w:r w:rsidR="008A762A" w:rsidRPr="0034210F">
        <w:rPr>
          <w:rFonts w:ascii="Georgia" w:hAnsi="Georgia" w:cs="Arial"/>
        </w:rPr>
        <w:t xml:space="preserve"> problem is the </w:t>
      </w:r>
      <w:r w:rsidR="00AD7F11">
        <w:rPr>
          <w:rFonts w:ascii="Georgia" w:hAnsi="Georgia" w:cs="Arial"/>
        </w:rPr>
        <w:t>variety</w:t>
      </w:r>
      <w:r w:rsidR="00AD7F11" w:rsidRPr="0034210F">
        <w:rPr>
          <w:rFonts w:ascii="Georgia" w:hAnsi="Georgia" w:cs="Arial"/>
        </w:rPr>
        <w:t xml:space="preserve"> </w:t>
      </w:r>
      <w:r w:rsidR="008A762A" w:rsidRPr="0034210F">
        <w:rPr>
          <w:rFonts w:ascii="Georgia" w:hAnsi="Georgia" w:cs="Arial"/>
        </w:rPr>
        <w:t xml:space="preserve">of subjects and </w:t>
      </w:r>
      <w:r w:rsidR="00EF7FFA" w:rsidRPr="0034210F">
        <w:rPr>
          <w:rFonts w:ascii="Georgia" w:hAnsi="Georgia" w:cs="Arial"/>
        </w:rPr>
        <w:t>courses</w:t>
      </w:r>
      <w:r w:rsidR="008A762A" w:rsidRPr="0034210F">
        <w:rPr>
          <w:rFonts w:ascii="Georgia" w:hAnsi="Georgia" w:cs="Arial"/>
        </w:rPr>
        <w:t xml:space="preserve"> in which t</w:t>
      </w:r>
      <w:r w:rsidR="00EF7FFA" w:rsidRPr="0034210F">
        <w:rPr>
          <w:rFonts w:ascii="Georgia" w:hAnsi="Georgia" w:cs="Arial"/>
        </w:rPr>
        <w:t xml:space="preserve">he outcomes would need to be assessed.  Given this </w:t>
      </w:r>
      <w:r w:rsidR="00AD7F11">
        <w:rPr>
          <w:rFonts w:ascii="Georgia" w:hAnsi="Georgia" w:cs="Arial"/>
        </w:rPr>
        <w:t>range</w:t>
      </w:r>
      <w:r w:rsidR="00EF7FFA" w:rsidRPr="0034210F">
        <w:rPr>
          <w:rFonts w:ascii="Georgia" w:hAnsi="Georgia" w:cs="Arial"/>
        </w:rPr>
        <w:t xml:space="preserve">, the Council is not sure that a broad-based assessment of learning is possible; </w:t>
      </w:r>
      <w:r w:rsidR="00EF7FFA" w:rsidRPr="0034210F">
        <w:rPr>
          <w:rFonts w:ascii="Georgia" w:hAnsi="Georgia" w:cs="Arial"/>
        </w:rPr>
        <w:lastRenderedPageBreak/>
        <w:t xml:space="preserve">much of the evaluation is necessarily </w:t>
      </w:r>
      <w:proofErr w:type="gramStart"/>
      <w:r w:rsidR="00EF7FFA" w:rsidRPr="0034210F">
        <w:rPr>
          <w:rFonts w:ascii="Georgia" w:hAnsi="Georgia" w:cs="Arial"/>
        </w:rPr>
        <w:t>course</w:t>
      </w:r>
      <w:r w:rsidR="00E17B9B">
        <w:rPr>
          <w:rFonts w:ascii="Georgia" w:hAnsi="Georgia" w:cs="Arial"/>
        </w:rPr>
        <w:t>-</w:t>
      </w:r>
      <w:r w:rsidR="00EF7FFA" w:rsidRPr="0034210F">
        <w:rPr>
          <w:rFonts w:ascii="Georgia" w:hAnsi="Georgia" w:cs="Arial"/>
        </w:rPr>
        <w:t xml:space="preserve"> and topic-based</w:t>
      </w:r>
      <w:proofErr w:type="gramEnd"/>
      <w:r w:rsidR="000A0BE5">
        <w:rPr>
          <w:rFonts w:ascii="Georgia" w:hAnsi="Georgia" w:cs="Arial"/>
        </w:rPr>
        <w:t xml:space="preserve"> and would be most appropriately done by instructors in specific classes</w:t>
      </w:r>
      <w:r w:rsidR="00EF7FFA" w:rsidRPr="0034210F">
        <w:rPr>
          <w:rFonts w:ascii="Georgia" w:hAnsi="Georgia" w:cs="Arial"/>
        </w:rPr>
        <w:t xml:space="preserve">. However, </w:t>
      </w:r>
      <w:r w:rsidR="00AD7F11">
        <w:rPr>
          <w:rFonts w:ascii="Georgia" w:hAnsi="Georgia" w:cs="Arial"/>
        </w:rPr>
        <w:t>we</w:t>
      </w:r>
      <w:r w:rsidR="00EF7FFA" w:rsidRPr="0034210F">
        <w:rPr>
          <w:rFonts w:ascii="Georgia" w:hAnsi="Georgia" w:cs="Arial"/>
        </w:rPr>
        <w:t xml:space="preserve"> want to avoid adding too many assessment-related tasks to busy Honors faculty beyond what they</w:t>
      </w:r>
      <w:r w:rsidR="009C033E">
        <w:rPr>
          <w:rFonts w:ascii="Georgia" w:hAnsi="Georgia" w:cs="Arial"/>
        </w:rPr>
        <w:t xml:space="preserve"> already</w:t>
      </w:r>
      <w:r w:rsidR="00EF7FFA" w:rsidRPr="0034210F">
        <w:rPr>
          <w:rFonts w:ascii="Georgia" w:hAnsi="Georgia" w:cs="Arial"/>
        </w:rPr>
        <w:t xml:space="preserve"> do for their courses.  To avoid </w:t>
      </w:r>
      <w:r w:rsidR="009C033E">
        <w:rPr>
          <w:rFonts w:ascii="Georgia" w:hAnsi="Georgia" w:cs="Arial"/>
        </w:rPr>
        <w:t xml:space="preserve">unhelpful </w:t>
      </w:r>
      <w:r w:rsidR="00EF7FFA" w:rsidRPr="0034210F">
        <w:rPr>
          <w:rFonts w:ascii="Georgia" w:hAnsi="Georgia" w:cs="Arial"/>
        </w:rPr>
        <w:t>top-down requirements and facilitate assessment of outcomes relevant to the topics and goals of specific courses</w:t>
      </w:r>
      <w:r w:rsidR="0034210F" w:rsidRPr="0034210F">
        <w:rPr>
          <w:rFonts w:ascii="Georgia" w:hAnsi="Georgia" w:cs="Arial"/>
        </w:rPr>
        <w:t xml:space="preserve">, after each quarter the Director will ask each faculty who taught </w:t>
      </w:r>
      <w:r w:rsidR="00F75ED3">
        <w:rPr>
          <w:rFonts w:ascii="Georgia" w:hAnsi="Georgia" w:cs="Arial"/>
        </w:rPr>
        <w:t>a</w:t>
      </w:r>
      <w:r w:rsidR="0034210F" w:rsidRPr="0034210F">
        <w:rPr>
          <w:rFonts w:ascii="Georgia" w:hAnsi="Georgia" w:cs="Arial"/>
        </w:rPr>
        <w:t>n Honors section to indicate “</w:t>
      </w:r>
      <w:r w:rsidRPr="0025573D">
        <w:rPr>
          <w:rFonts w:ascii="Georgia" w:hAnsi="Georgia"/>
        </w:rPr>
        <w:t>whether the students achieved what you hoped and expected in the class, their  preparation, and any other thoughts about the students or the class.”</w:t>
      </w:r>
    </w:p>
    <w:p w:rsidR="00B24FEE" w:rsidRDefault="00B24FEE">
      <w:pPr>
        <w:tabs>
          <w:tab w:val="left" w:pos="6942"/>
        </w:tabs>
        <w:rPr>
          <w:rFonts w:ascii="Georgia" w:hAnsi="Georgia"/>
        </w:rPr>
      </w:pPr>
    </w:p>
    <w:p w:rsidR="00EF249F" w:rsidRDefault="00EF249F" w:rsidP="00EF249F">
      <w:pPr>
        <w:rPr>
          <w:rFonts w:ascii="Georgia" w:hAnsi="Georgia" w:cs="Arial"/>
        </w:rPr>
      </w:pPr>
      <w:r>
        <w:rPr>
          <w:rFonts w:ascii="Georgia" w:hAnsi="Georgia"/>
        </w:rPr>
        <w:t xml:space="preserve">The exit interview and survey implemented in 09-10 are beginning to provide more detailed information and feedback about the program from students who completed it.  However, we do not have a systematic way to find out about the perception of the program from those </w:t>
      </w:r>
      <w:r w:rsidR="00F75ED3">
        <w:rPr>
          <w:rFonts w:ascii="Georgia" w:hAnsi="Georgia"/>
        </w:rPr>
        <w:t xml:space="preserve">who </w:t>
      </w:r>
      <w:r>
        <w:rPr>
          <w:rFonts w:ascii="Georgia" w:hAnsi="Georgia"/>
        </w:rPr>
        <w:t>cho</w:t>
      </w:r>
      <w:r w:rsidR="009C033E">
        <w:rPr>
          <w:rFonts w:ascii="Georgia" w:hAnsi="Georgia"/>
        </w:rPr>
        <w:t>o</w:t>
      </w:r>
      <w:r>
        <w:rPr>
          <w:rFonts w:ascii="Georgia" w:hAnsi="Georgia"/>
        </w:rPr>
        <w:t>se not to complete it.  This information is important for program evaluation and development in general, and also for improving Student Learning Outcome 3 (</w:t>
      </w:r>
      <w:r w:rsidRPr="00442E7B">
        <w:rPr>
          <w:rFonts w:ascii="Georgia" w:hAnsi="Georgia" w:cs="Arial"/>
          <w:i/>
        </w:rPr>
        <w:t>Students will achieve Distinction in their major.</w:t>
      </w:r>
      <w:r>
        <w:rPr>
          <w:rFonts w:ascii="Georgia" w:hAnsi="Georgia" w:cs="Arial"/>
          <w:i/>
        </w:rPr>
        <w:t>)</w:t>
      </w:r>
      <w:r w:rsidRPr="00442E7B">
        <w:rPr>
          <w:rFonts w:ascii="Georgia" w:hAnsi="Georgia" w:cs="Arial"/>
        </w:rPr>
        <w:t xml:space="preserve"> </w:t>
      </w:r>
      <w:r>
        <w:rPr>
          <w:rFonts w:ascii="Georgia" w:hAnsi="Georgia" w:cs="Arial"/>
        </w:rPr>
        <w:t xml:space="preserve">To gain this information, we will work in 10-11 to create a system </w:t>
      </w:r>
      <w:r w:rsidR="004F6005">
        <w:rPr>
          <w:rFonts w:ascii="Georgia" w:hAnsi="Georgia" w:cs="Arial"/>
        </w:rPr>
        <w:t>for</w:t>
      </w:r>
      <w:r>
        <w:rPr>
          <w:rFonts w:ascii="Georgia" w:hAnsi="Georgia" w:cs="Arial"/>
        </w:rPr>
        <w:t xml:space="preserve"> obtain</w:t>
      </w:r>
      <w:r w:rsidR="004F6005">
        <w:rPr>
          <w:rFonts w:ascii="Georgia" w:hAnsi="Georgia" w:cs="Arial"/>
        </w:rPr>
        <w:t>ing</w:t>
      </w:r>
      <w:r>
        <w:rPr>
          <w:rFonts w:ascii="Georgia" w:hAnsi="Georgia" w:cs="Arial"/>
        </w:rPr>
        <w:t xml:space="preserve"> information from those who do not finish the Honors </w:t>
      </w:r>
      <w:r w:rsidR="004F6005">
        <w:rPr>
          <w:rFonts w:ascii="Georgia" w:hAnsi="Georgia" w:cs="Arial"/>
        </w:rPr>
        <w:t>P</w:t>
      </w:r>
      <w:r>
        <w:rPr>
          <w:rFonts w:ascii="Georgia" w:hAnsi="Georgia" w:cs="Arial"/>
        </w:rPr>
        <w:t xml:space="preserve">rogram. </w:t>
      </w:r>
    </w:p>
    <w:p w:rsidR="00E61083" w:rsidRDefault="00E61083" w:rsidP="00EF249F">
      <w:pPr>
        <w:rPr>
          <w:rFonts w:ascii="Georgia" w:hAnsi="Georgia" w:cs="Arial"/>
        </w:rPr>
      </w:pPr>
    </w:p>
    <w:p w:rsidR="009C033E" w:rsidRDefault="00E61083" w:rsidP="00EF249F">
      <w:pPr>
        <w:rPr>
          <w:rFonts w:ascii="Georgia" w:hAnsi="Georgia" w:cs="Arial"/>
        </w:rPr>
      </w:pPr>
      <w:r>
        <w:rPr>
          <w:rFonts w:ascii="Georgia" w:hAnsi="Georgia" w:cs="Arial"/>
        </w:rPr>
        <w:t xml:space="preserve">Regarding the use of assessment data, the </w:t>
      </w:r>
      <w:r w:rsidR="007C56A2">
        <w:rPr>
          <w:rFonts w:ascii="Georgia" w:hAnsi="Georgia" w:cs="Arial"/>
        </w:rPr>
        <w:t xml:space="preserve">previous year’s </w:t>
      </w:r>
      <w:r>
        <w:rPr>
          <w:rFonts w:ascii="Georgia" w:hAnsi="Georgia" w:cs="Arial"/>
        </w:rPr>
        <w:t>information was presented to the Honors Council</w:t>
      </w:r>
      <w:r w:rsidR="007C56A2">
        <w:rPr>
          <w:rFonts w:ascii="Georgia" w:hAnsi="Georgia" w:cs="Arial"/>
        </w:rPr>
        <w:t xml:space="preserve"> and used in programming decisions.  In many cases, </w:t>
      </w:r>
      <w:r w:rsidR="000A0BE5">
        <w:rPr>
          <w:rFonts w:ascii="Georgia" w:hAnsi="Georgia" w:cs="Arial"/>
        </w:rPr>
        <w:t xml:space="preserve">however, </w:t>
      </w:r>
      <w:r w:rsidR="007C56A2">
        <w:rPr>
          <w:rFonts w:ascii="Georgia" w:hAnsi="Georgia" w:cs="Arial"/>
        </w:rPr>
        <w:t>not enough information was available based on one year’s data.  Specific actions taken based on assessment data include</w:t>
      </w:r>
      <w:r w:rsidR="000A0BE5">
        <w:rPr>
          <w:rFonts w:ascii="Georgia" w:hAnsi="Georgia" w:cs="Arial"/>
        </w:rPr>
        <w:t>d</w:t>
      </w:r>
      <w:r>
        <w:rPr>
          <w:rFonts w:ascii="Georgia" w:hAnsi="Georgia" w:cs="Arial"/>
        </w:rPr>
        <w:t xml:space="preserve"> </w:t>
      </w:r>
      <w:r w:rsidR="007C56A2">
        <w:rPr>
          <w:rFonts w:ascii="Georgia" w:hAnsi="Georgia" w:cs="Arial"/>
        </w:rPr>
        <w:t xml:space="preserve">beginning </w:t>
      </w:r>
      <w:r>
        <w:rPr>
          <w:rFonts w:ascii="Georgia" w:hAnsi="Georgia" w:cs="Arial"/>
        </w:rPr>
        <w:t>conversations with the Writing Program regarding WRIT 1733</w:t>
      </w:r>
      <w:r w:rsidR="007C56A2">
        <w:rPr>
          <w:rFonts w:ascii="Georgia" w:hAnsi="Georgia" w:cs="Arial"/>
        </w:rPr>
        <w:t xml:space="preserve">, individual feedback from the Director to Honors instructors based on course evaluations, cohort-based extra-curricular programming, and working with </w:t>
      </w:r>
      <w:r w:rsidR="00BE513A">
        <w:rPr>
          <w:rFonts w:ascii="Georgia" w:hAnsi="Georgia" w:cs="Arial"/>
        </w:rPr>
        <w:t xml:space="preserve">Student Life </w:t>
      </w:r>
      <w:r w:rsidR="007C56A2">
        <w:rPr>
          <w:rFonts w:ascii="Georgia" w:hAnsi="Georgia" w:cs="Arial"/>
        </w:rPr>
        <w:t xml:space="preserve"> to develop a better plan for assigning students to the Honors floor and Honors roommates.  </w:t>
      </w:r>
    </w:p>
    <w:p w:rsidR="00E61083" w:rsidRDefault="00E61083" w:rsidP="00EF249F">
      <w:pPr>
        <w:rPr>
          <w:rFonts w:ascii="Georgia" w:hAnsi="Georgia" w:cs="Arial"/>
        </w:rPr>
      </w:pPr>
    </w:p>
    <w:p w:rsidR="00B24FEE" w:rsidRDefault="00681D48">
      <w:pPr>
        <w:tabs>
          <w:tab w:val="left" w:pos="6942"/>
        </w:tabs>
        <w:rPr>
          <w:rFonts w:ascii="Georgia" w:hAnsi="Georgia" w:cs="Arial"/>
          <w:u w:val="single"/>
        </w:rPr>
      </w:pPr>
      <w:r>
        <w:rPr>
          <w:rFonts w:ascii="Georgia" w:hAnsi="Georgia" w:cs="Arial"/>
          <w:u w:val="single"/>
        </w:rPr>
        <w:t xml:space="preserve">Goals for </w:t>
      </w:r>
      <w:r w:rsidR="0025573D" w:rsidRPr="0025573D">
        <w:rPr>
          <w:rFonts w:ascii="Georgia" w:hAnsi="Georgia" w:cs="Arial"/>
          <w:u w:val="single"/>
        </w:rPr>
        <w:t>10-11</w:t>
      </w:r>
    </w:p>
    <w:p w:rsidR="006F461F" w:rsidRPr="006F461F" w:rsidRDefault="006F461F" w:rsidP="006F461F">
      <w:pPr>
        <w:pStyle w:val="ListParagraph"/>
        <w:numPr>
          <w:ilvl w:val="0"/>
          <w:numId w:val="35"/>
        </w:numPr>
        <w:rPr>
          <w:rFonts w:ascii="Georgia" w:hAnsi="Georgia" w:cs="Arial"/>
          <w:u w:val="single"/>
        </w:rPr>
      </w:pPr>
      <w:r w:rsidRPr="009C033E">
        <w:rPr>
          <w:rFonts w:ascii="Georgia" w:hAnsi="Georgia" w:cs="Arial"/>
        </w:rPr>
        <w:t>Develop a procedure to evaluate critical thinking</w:t>
      </w:r>
      <w:r w:rsidR="008A762A" w:rsidRPr="009C033E">
        <w:rPr>
          <w:rFonts w:ascii="Georgia" w:hAnsi="Georgia" w:cs="Arial"/>
        </w:rPr>
        <w:t xml:space="preserve"> that is useful both in </w:t>
      </w:r>
      <w:r w:rsidR="00FE417A">
        <w:rPr>
          <w:rFonts w:ascii="Georgia" w:hAnsi="Georgia" w:cs="Arial"/>
        </w:rPr>
        <w:t>a</w:t>
      </w:r>
      <w:r w:rsidR="008A762A" w:rsidRPr="009C033E">
        <w:rPr>
          <w:rFonts w:ascii="Georgia" w:hAnsi="Georgia" w:cs="Arial"/>
        </w:rPr>
        <w:t>dmission decisions and in assessment of this learning outcome</w:t>
      </w:r>
      <w:r w:rsidRPr="009C033E">
        <w:rPr>
          <w:rFonts w:ascii="Georgia" w:hAnsi="Georgia" w:cs="Arial"/>
        </w:rPr>
        <w:t>.</w:t>
      </w:r>
    </w:p>
    <w:p w:rsidR="00B24FEE" w:rsidRDefault="00DC5E91">
      <w:pPr>
        <w:pStyle w:val="ListParagraph"/>
        <w:numPr>
          <w:ilvl w:val="0"/>
          <w:numId w:val="35"/>
        </w:numPr>
        <w:tabs>
          <w:tab w:val="left" w:pos="6942"/>
        </w:tabs>
        <w:rPr>
          <w:rFonts w:ascii="Georgia" w:hAnsi="Georgia" w:cs="Arial"/>
        </w:rPr>
      </w:pPr>
      <w:r>
        <w:rPr>
          <w:rFonts w:ascii="Georgia" w:hAnsi="Georgia" w:cs="Arial"/>
        </w:rPr>
        <w:t xml:space="preserve">Consistently </w:t>
      </w:r>
      <w:r w:rsidR="000A0BE5">
        <w:rPr>
          <w:rFonts w:ascii="Georgia" w:hAnsi="Georgia" w:cs="Arial"/>
        </w:rPr>
        <w:t>request</w:t>
      </w:r>
      <w:r>
        <w:rPr>
          <w:rFonts w:ascii="Georgia" w:hAnsi="Georgia" w:cs="Arial"/>
        </w:rPr>
        <w:t xml:space="preserve"> feedback from Honors instructors on whether students met learning goals. </w:t>
      </w:r>
    </w:p>
    <w:p w:rsidR="00B24FEE" w:rsidRDefault="00481955">
      <w:pPr>
        <w:pStyle w:val="ListParagraph"/>
        <w:numPr>
          <w:ilvl w:val="0"/>
          <w:numId w:val="35"/>
        </w:numPr>
        <w:tabs>
          <w:tab w:val="left" w:pos="6942"/>
        </w:tabs>
        <w:rPr>
          <w:rFonts w:ascii="Georgia" w:hAnsi="Georgia" w:cs="Arial"/>
        </w:rPr>
      </w:pPr>
      <w:r>
        <w:rPr>
          <w:rFonts w:ascii="Georgia" w:hAnsi="Georgia" w:cs="Arial"/>
        </w:rPr>
        <w:t>Develop procedure for obtaining information about the</w:t>
      </w:r>
      <w:r w:rsidR="009C033E">
        <w:rPr>
          <w:rFonts w:ascii="Georgia" w:hAnsi="Georgia" w:cs="Arial"/>
        </w:rPr>
        <w:t xml:space="preserve"> </w:t>
      </w:r>
      <w:r>
        <w:rPr>
          <w:rFonts w:ascii="Georgia" w:hAnsi="Georgia" w:cs="Arial"/>
        </w:rPr>
        <w:t xml:space="preserve">program from students who leave the program before graduation. </w:t>
      </w:r>
    </w:p>
    <w:p w:rsidR="00205BBE" w:rsidRPr="00442E7B" w:rsidRDefault="00205BBE">
      <w:pPr>
        <w:rPr>
          <w:rFonts w:ascii="Georgia" w:hAnsi="Georgia" w:cs="Arial"/>
        </w:rPr>
      </w:pPr>
    </w:p>
    <w:p w:rsidR="00D24510" w:rsidRPr="00442E7B" w:rsidRDefault="00D24510">
      <w:pPr>
        <w:rPr>
          <w:rFonts w:ascii="Georgia" w:hAnsi="Georgia" w:cs="Arial"/>
          <w:b/>
        </w:rPr>
      </w:pPr>
      <w:r w:rsidRPr="00442E7B">
        <w:rPr>
          <w:rFonts w:ascii="Georgia" w:hAnsi="Georgia" w:cs="Arial"/>
          <w:b/>
        </w:rPr>
        <w:t>Admission</w:t>
      </w:r>
      <w:r w:rsidR="00BF091E" w:rsidRPr="00442E7B">
        <w:rPr>
          <w:rFonts w:ascii="Georgia" w:hAnsi="Georgia" w:cs="Arial"/>
          <w:b/>
        </w:rPr>
        <w:t xml:space="preserve">: </w:t>
      </w:r>
      <w:r w:rsidR="007150AD">
        <w:rPr>
          <w:rFonts w:ascii="Georgia" w:hAnsi="Georgia" w:cs="Arial"/>
          <w:b/>
        </w:rPr>
        <w:t>Implementation of new</w:t>
      </w:r>
      <w:r w:rsidR="00BF091E" w:rsidRPr="00442E7B">
        <w:rPr>
          <w:rFonts w:ascii="Georgia" w:hAnsi="Georgia" w:cs="Arial"/>
          <w:b/>
        </w:rPr>
        <w:t xml:space="preserve"> application process</w:t>
      </w:r>
      <w:r w:rsidR="00C97893" w:rsidRPr="00442E7B">
        <w:rPr>
          <w:rFonts w:ascii="Georgia" w:hAnsi="Georgia" w:cs="Arial"/>
          <w:b/>
        </w:rPr>
        <w:t xml:space="preserve"> </w:t>
      </w:r>
      <w:r w:rsidR="00857588" w:rsidRPr="00442E7B">
        <w:rPr>
          <w:rFonts w:ascii="Georgia" w:hAnsi="Georgia" w:cs="Arial"/>
          <w:b/>
        </w:rPr>
        <w:t>for</w:t>
      </w:r>
      <w:r w:rsidR="004C0911" w:rsidRPr="00442E7B">
        <w:rPr>
          <w:rFonts w:ascii="Georgia" w:hAnsi="Georgia" w:cs="Arial"/>
          <w:b/>
        </w:rPr>
        <w:t xml:space="preserve"> </w:t>
      </w:r>
      <w:r w:rsidR="00BF091E" w:rsidRPr="00442E7B">
        <w:rPr>
          <w:rFonts w:ascii="Georgia" w:hAnsi="Georgia" w:cs="Arial"/>
          <w:b/>
        </w:rPr>
        <w:t>consistent</w:t>
      </w:r>
      <w:r w:rsidR="00C97893" w:rsidRPr="00442E7B">
        <w:rPr>
          <w:rFonts w:ascii="Georgia" w:hAnsi="Georgia" w:cs="Arial"/>
          <w:b/>
        </w:rPr>
        <w:t xml:space="preserve"> </w:t>
      </w:r>
      <w:r w:rsidR="00BC1DB2" w:rsidRPr="00442E7B">
        <w:rPr>
          <w:rFonts w:ascii="Georgia" w:hAnsi="Georgia" w:cs="Arial"/>
          <w:b/>
        </w:rPr>
        <w:t xml:space="preserve">and inclusive </w:t>
      </w:r>
      <w:r w:rsidR="00BF091E" w:rsidRPr="00442E7B">
        <w:rPr>
          <w:rFonts w:ascii="Georgia" w:hAnsi="Georgia" w:cs="Arial"/>
          <w:b/>
        </w:rPr>
        <w:t>e</w:t>
      </w:r>
      <w:r w:rsidR="00C97893" w:rsidRPr="00442E7B">
        <w:rPr>
          <w:rFonts w:ascii="Georgia" w:hAnsi="Georgia" w:cs="Arial"/>
          <w:b/>
        </w:rPr>
        <w:t>nrollment</w:t>
      </w:r>
    </w:p>
    <w:p w:rsidR="008D6B90" w:rsidRPr="00442E7B" w:rsidRDefault="008D6B90">
      <w:pPr>
        <w:rPr>
          <w:rFonts w:ascii="Georgia" w:hAnsi="Georgia" w:cs="Arial"/>
          <w:b/>
        </w:rPr>
      </w:pPr>
    </w:p>
    <w:p w:rsidR="00887C81" w:rsidRDefault="00FE417A" w:rsidP="00795AF6">
      <w:pPr>
        <w:rPr>
          <w:rFonts w:ascii="Georgia" w:hAnsi="Georgia" w:cs="Arial"/>
        </w:rPr>
      </w:pPr>
      <w:r>
        <w:rPr>
          <w:rFonts w:ascii="Georgia" w:hAnsi="Georgia" w:cs="Arial"/>
        </w:rPr>
        <w:t xml:space="preserve">Our </w:t>
      </w:r>
      <w:r w:rsidR="00DF4320">
        <w:rPr>
          <w:rFonts w:ascii="Georgia" w:hAnsi="Georgia" w:cs="Arial"/>
        </w:rPr>
        <w:t>a</w:t>
      </w:r>
      <w:r w:rsidR="002C096F" w:rsidRPr="00442E7B">
        <w:rPr>
          <w:rFonts w:ascii="Georgia" w:hAnsi="Georgia" w:cs="Arial"/>
        </w:rPr>
        <w:t xml:space="preserve">dmission activities are conducted in close cooperation with the Office of Admission.  </w:t>
      </w:r>
      <w:r w:rsidR="00E50D9B">
        <w:rPr>
          <w:rFonts w:ascii="Georgia" w:hAnsi="Georgia" w:cs="Arial"/>
        </w:rPr>
        <w:t xml:space="preserve">Ongoing activities include </w:t>
      </w:r>
      <w:r w:rsidR="002C096F" w:rsidRPr="00442E7B">
        <w:rPr>
          <w:rFonts w:ascii="Georgia" w:hAnsi="Georgia" w:cs="Arial"/>
        </w:rPr>
        <w:t>numerous meetings with prospective students</w:t>
      </w:r>
      <w:r w:rsidR="00E50D9B">
        <w:rPr>
          <w:rFonts w:ascii="Georgia" w:hAnsi="Georgia" w:cs="Arial"/>
        </w:rPr>
        <w:t xml:space="preserve">, development and refinement of paper and Web publicity and information, and working with </w:t>
      </w:r>
      <w:r w:rsidR="00981797">
        <w:rPr>
          <w:rFonts w:ascii="Georgia" w:hAnsi="Georgia" w:cs="Arial"/>
        </w:rPr>
        <w:t xml:space="preserve">the Office of </w:t>
      </w:r>
      <w:r w:rsidR="00E50D9B">
        <w:rPr>
          <w:rFonts w:ascii="Georgia" w:hAnsi="Georgia" w:cs="Arial"/>
        </w:rPr>
        <w:t xml:space="preserve">Admission, the Center for Multicultural Excellence, and academic units on campus.  </w:t>
      </w:r>
      <w:r w:rsidR="00F52381">
        <w:rPr>
          <w:rFonts w:ascii="Georgia" w:hAnsi="Georgia" w:cs="Arial"/>
        </w:rPr>
        <w:t xml:space="preserve"> </w:t>
      </w:r>
    </w:p>
    <w:p w:rsidR="00887C81" w:rsidRDefault="00887C81" w:rsidP="00795AF6">
      <w:pPr>
        <w:rPr>
          <w:rFonts w:ascii="Georgia" w:hAnsi="Georgia" w:cs="Arial"/>
        </w:rPr>
      </w:pPr>
    </w:p>
    <w:p w:rsidR="00943518" w:rsidRDefault="003E5C13" w:rsidP="00943518">
      <w:pPr>
        <w:rPr>
          <w:rFonts w:ascii="Georgia" w:hAnsi="Georgia" w:cs="Arial"/>
        </w:rPr>
      </w:pPr>
      <w:r>
        <w:rPr>
          <w:rFonts w:ascii="Georgia" w:hAnsi="Georgia" w:cs="Arial"/>
        </w:rPr>
        <w:lastRenderedPageBreak/>
        <w:t>For</w:t>
      </w:r>
      <w:r w:rsidR="00E50D9B">
        <w:rPr>
          <w:rFonts w:ascii="Georgia" w:hAnsi="Georgia" w:cs="Arial"/>
        </w:rPr>
        <w:t xml:space="preserve"> 09-10, we revised </w:t>
      </w:r>
      <w:r>
        <w:rPr>
          <w:rFonts w:ascii="Georgia" w:hAnsi="Georgia" w:cs="Arial"/>
        </w:rPr>
        <w:t xml:space="preserve">the admission process </w:t>
      </w:r>
      <w:r w:rsidR="00795AF6">
        <w:rPr>
          <w:rFonts w:ascii="Georgia" w:hAnsi="Georgia" w:cs="Arial"/>
        </w:rPr>
        <w:t xml:space="preserve">so </w:t>
      </w:r>
      <w:r w:rsidR="00D54E24">
        <w:rPr>
          <w:rFonts w:ascii="Georgia" w:hAnsi="Georgia" w:cs="Arial"/>
        </w:rPr>
        <w:t>we</w:t>
      </w:r>
      <w:r w:rsidR="00795AF6">
        <w:rPr>
          <w:rFonts w:ascii="Georgia" w:hAnsi="Georgia" w:cs="Arial"/>
        </w:rPr>
        <w:t xml:space="preserve"> could better </w:t>
      </w:r>
      <w:r>
        <w:rPr>
          <w:rFonts w:ascii="Georgia" w:hAnsi="Georgia" w:cs="Arial"/>
        </w:rPr>
        <w:t>control the number and nature of the entering class</w:t>
      </w:r>
      <w:r w:rsidR="00943518">
        <w:rPr>
          <w:rFonts w:ascii="Georgia" w:hAnsi="Georgia" w:cs="Arial"/>
        </w:rPr>
        <w:t xml:space="preserve"> and to be able to admit students using criteria beyond Admission rankings, focusing on standards related to the Honors Program (e.g., critical thinking, academic motivation and performance, diversity in experiences and contributions to the program).</w:t>
      </w:r>
      <w:r>
        <w:rPr>
          <w:rFonts w:ascii="Georgia" w:hAnsi="Georgia" w:cs="Arial"/>
        </w:rPr>
        <w:t xml:space="preserve"> </w:t>
      </w:r>
      <w:r w:rsidR="004A7D77">
        <w:rPr>
          <w:rFonts w:ascii="Georgia" w:hAnsi="Georgia" w:cs="Arial"/>
        </w:rPr>
        <w:t xml:space="preserve"> To do this, we </w:t>
      </w:r>
      <w:r w:rsidR="00337FE9">
        <w:rPr>
          <w:rFonts w:ascii="Georgia" w:hAnsi="Georgia" w:cs="Arial"/>
        </w:rPr>
        <w:t xml:space="preserve">ceased </w:t>
      </w:r>
      <w:r w:rsidR="004A7D77">
        <w:rPr>
          <w:rFonts w:ascii="Georgia" w:hAnsi="Georgia" w:cs="Arial"/>
        </w:rPr>
        <w:t>automatically admit</w:t>
      </w:r>
      <w:r w:rsidR="00DF4320">
        <w:rPr>
          <w:rFonts w:ascii="Georgia" w:hAnsi="Georgia" w:cs="Arial"/>
        </w:rPr>
        <w:t>t</w:t>
      </w:r>
      <w:r w:rsidR="00337FE9">
        <w:rPr>
          <w:rFonts w:ascii="Georgia" w:hAnsi="Georgia" w:cs="Arial"/>
        </w:rPr>
        <w:t xml:space="preserve">ing </w:t>
      </w:r>
      <w:r w:rsidR="004A7D77">
        <w:rPr>
          <w:rFonts w:ascii="Georgia" w:hAnsi="Georgia" w:cs="Arial"/>
        </w:rPr>
        <w:t xml:space="preserve">all students rated as category “1” by Admission.  Instead, we </w:t>
      </w:r>
      <w:r w:rsidR="00E65B5A">
        <w:rPr>
          <w:rFonts w:ascii="Georgia" w:hAnsi="Georgia" w:cs="Arial"/>
        </w:rPr>
        <w:t>admitted with minimum application requirements (they needed to indicate why they want to be in the program)</w:t>
      </w:r>
      <w:r w:rsidR="004A7D77">
        <w:rPr>
          <w:rFonts w:ascii="Georgia" w:hAnsi="Georgia" w:cs="Arial"/>
        </w:rPr>
        <w:t xml:space="preserve"> the top </w:t>
      </w:r>
      <w:r w:rsidR="00E65B5A">
        <w:rPr>
          <w:rFonts w:ascii="Georgia" w:hAnsi="Georgia" w:cs="Arial"/>
        </w:rPr>
        <w:t>200 Early Admit and top 35</w:t>
      </w:r>
      <w:r w:rsidR="00CE4B1B">
        <w:rPr>
          <w:rFonts w:ascii="Georgia" w:hAnsi="Georgia" w:cs="Arial"/>
        </w:rPr>
        <w:t>4</w:t>
      </w:r>
      <w:r w:rsidR="00E65B5A">
        <w:rPr>
          <w:rFonts w:ascii="Georgia" w:hAnsi="Georgia" w:cs="Arial"/>
        </w:rPr>
        <w:t xml:space="preserve"> Regular Decision students</w:t>
      </w:r>
      <w:r w:rsidR="00DF4320">
        <w:rPr>
          <w:rFonts w:ascii="Georgia" w:hAnsi="Georgia" w:cs="Arial"/>
        </w:rPr>
        <w:t>, and</w:t>
      </w:r>
      <w:r w:rsidR="00E65B5A">
        <w:rPr>
          <w:rFonts w:ascii="Georgia" w:hAnsi="Georgia" w:cs="Arial"/>
        </w:rPr>
        <w:t xml:space="preserve"> all Boettcher </w:t>
      </w:r>
      <w:r w:rsidR="002E7ADC">
        <w:rPr>
          <w:rFonts w:ascii="Georgia" w:hAnsi="Georgia" w:cs="Arial"/>
        </w:rPr>
        <w:t>S</w:t>
      </w:r>
      <w:r w:rsidR="00E65B5A">
        <w:rPr>
          <w:rFonts w:ascii="Georgia" w:hAnsi="Georgia" w:cs="Arial"/>
        </w:rPr>
        <w:t>cholars.  The remainder of Admission 1’s and other students who showed a combination of academic and intellectual success, high ratings of i</w:t>
      </w:r>
      <w:r w:rsidR="00B43B36" w:rsidRPr="00B43B36">
        <w:rPr>
          <w:rFonts w:ascii="Georgia" w:hAnsi="Georgia" w:cs="Arial"/>
        </w:rPr>
        <w:t xml:space="preserve">nclusive </w:t>
      </w:r>
      <w:r w:rsidR="00E65B5A">
        <w:rPr>
          <w:rFonts w:ascii="Georgia" w:hAnsi="Georgia" w:cs="Arial"/>
        </w:rPr>
        <w:t>e</w:t>
      </w:r>
      <w:r w:rsidR="00B43B36" w:rsidRPr="00B43B36">
        <w:rPr>
          <w:rFonts w:ascii="Georgia" w:hAnsi="Georgia" w:cs="Arial"/>
        </w:rPr>
        <w:t xml:space="preserve">xcellence, </w:t>
      </w:r>
      <w:r w:rsidR="00E65B5A">
        <w:rPr>
          <w:rFonts w:ascii="Georgia" w:hAnsi="Georgia" w:cs="Arial"/>
        </w:rPr>
        <w:t>writing ability, and r</w:t>
      </w:r>
      <w:r w:rsidR="00B43B36" w:rsidRPr="00B43B36">
        <w:rPr>
          <w:rFonts w:ascii="Georgia" w:hAnsi="Georgia" w:cs="Arial"/>
        </w:rPr>
        <w:t>esiliency</w:t>
      </w:r>
      <w:r w:rsidR="00E65B5A">
        <w:rPr>
          <w:rFonts w:ascii="Georgia" w:hAnsi="Georgia" w:cs="Arial"/>
        </w:rPr>
        <w:t xml:space="preserve"> were invited to apply</w:t>
      </w:r>
      <w:r w:rsidR="00B43B36" w:rsidRPr="00B43B36">
        <w:rPr>
          <w:rFonts w:ascii="Georgia" w:hAnsi="Georgia" w:cs="Arial"/>
        </w:rPr>
        <w:t xml:space="preserve">. </w:t>
      </w:r>
      <w:r w:rsidR="00943518">
        <w:rPr>
          <w:rFonts w:ascii="Georgia" w:hAnsi="Georgia" w:cs="Arial"/>
        </w:rPr>
        <w:t xml:space="preserve">Further, the application was changed to include an academic paper that was used to gauge writing and critical thinking, and a letter from a teacher or counselor at the applicant’s current school.  </w:t>
      </w:r>
    </w:p>
    <w:p w:rsidR="00B43B36" w:rsidRDefault="00B43B36" w:rsidP="00E65B5A">
      <w:pPr>
        <w:rPr>
          <w:rFonts w:ascii="Georgia" w:hAnsi="Georgia" w:cs="Arial"/>
        </w:rPr>
      </w:pPr>
    </w:p>
    <w:p w:rsidR="00434FF1" w:rsidRDefault="00434FF1">
      <w:pPr>
        <w:rPr>
          <w:rFonts w:ascii="Georgia" w:hAnsi="Georgia" w:cs="Arial"/>
        </w:rPr>
      </w:pPr>
      <w:r>
        <w:rPr>
          <w:rFonts w:ascii="Georgia" w:hAnsi="Georgia" w:cs="Arial"/>
        </w:rPr>
        <w:t xml:space="preserve">The breakdown by admission and student type </w:t>
      </w:r>
      <w:r w:rsidR="00DC7C5E">
        <w:rPr>
          <w:rFonts w:ascii="Georgia" w:hAnsi="Georgia" w:cs="Arial"/>
        </w:rPr>
        <w:t>is in the table below.</w:t>
      </w:r>
    </w:p>
    <w:p w:rsidR="00D51BA8" w:rsidRDefault="00D51BA8">
      <w:pPr>
        <w:rPr>
          <w:rFonts w:ascii="Georgia" w:hAnsi="Georgia" w:cs="Arial"/>
        </w:rPr>
      </w:pPr>
    </w:p>
    <w:tbl>
      <w:tblPr>
        <w:tblStyle w:val="TableGrid"/>
        <w:tblW w:w="0" w:type="auto"/>
        <w:tblLook w:val="04A0"/>
      </w:tblPr>
      <w:tblGrid>
        <w:gridCol w:w="1818"/>
        <w:gridCol w:w="915"/>
        <w:gridCol w:w="1954"/>
        <w:gridCol w:w="3600"/>
      </w:tblGrid>
      <w:tr w:rsidR="00D51BA8" w:rsidRPr="00CF4432" w:rsidTr="00C747E9">
        <w:tc>
          <w:tcPr>
            <w:tcW w:w="1818" w:type="dxa"/>
          </w:tcPr>
          <w:p w:rsidR="00D51BA8" w:rsidRPr="00CF4432" w:rsidRDefault="00D51BA8" w:rsidP="008A762A">
            <w:pPr>
              <w:jc w:val="center"/>
              <w:rPr>
                <w:rFonts w:ascii="Georgia" w:hAnsi="Georgia"/>
              </w:rPr>
            </w:pPr>
          </w:p>
        </w:tc>
        <w:tc>
          <w:tcPr>
            <w:tcW w:w="836" w:type="dxa"/>
          </w:tcPr>
          <w:p w:rsidR="00B24FEE" w:rsidRPr="00CF4432" w:rsidRDefault="00D51BA8">
            <w:pPr>
              <w:ind w:left="720" w:hanging="720"/>
              <w:rPr>
                <w:rFonts w:ascii="Georgia" w:eastAsia="Times New Roman" w:hAnsi="Georgia" w:cs="Times New Roman"/>
                <w:sz w:val="24"/>
                <w:szCs w:val="24"/>
              </w:rPr>
            </w:pPr>
            <w:r w:rsidRPr="00CF4432">
              <w:rPr>
                <w:rFonts w:ascii="Georgia" w:hAnsi="Georgia"/>
              </w:rPr>
              <w:t>Total</w:t>
            </w:r>
          </w:p>
          <w:p w:rsidR="00B24FEE" w:rsidRPr="00CF4432" w:rsidRDefault="00D51BA8">
            <w:pPr>
              <w:ind w:left="720" w:hanging="720"/>
              <w:rPr>
                <w:rFonts w:ascii="Georgia" w:eastAsia="Times New Roman" w:hAnsi="Georgia" w:cs="Times New Roman"/>
                <w:sz w:val="24"/>
                <w:szCs w:val="24"/>
              </w:rPr>
            </w:pPr>
            <w:r w:rsidRPr="00CF4432">
              <w:rPr>
                <w:rFonts w:ascii="Georgia" w:hAnsi="Georgia"/>
              </w:rPr>
              <w:t>Invited</w:t>
            </w:r>
          </w:p>
        </w:tc>
        <w:tc>
          <w:tcPr>
            <w:tcW w:w="1954" w:type="dxa"/>
          </w:tcPr>
          <w:p w:rsidR="00D51BA8" w:rsidRPr="00CF4432" w:rsidRDefault="00D51BA8" w:rsidP="008A762A">
            <w:pPr>
              <w:jc w:val="center"/>
              <w:rPr>
                <w:rFonts w:ascii="Georgia" w:hAnsi="Georgia"/>
              </w:rPr>
            </w:pPr>
            <w:r w:rsidRPr="00CF4432">
              <w:rPr>
                <w:rFonts w:ascii="Georgia" w:hAnsi="Georgia"/>
              </w:rPr>
              <w:t>Applied</w:t>
            </w:r>
          </w:p>
        </w:tc>
        <w:tc>
          <w:tcPr>
            <w:tcW w:w="3600" w:type="dxa"/>
          </w:tcPr>
          <w:p w:rsidR="00D51BA8" w:rsidRPr="00CF4432" w:rsidRDefault="00D51BA8" w:rsidP="008A762A">
            <w:pPr>
              <w:jc w:val="center"/>
              <w:rPr>
                <w:rFonts w:ascii="Georgia" w:hAnsi="Georgia"/>
              </w:rPr>
            </w:pPr>
            <w:r w:rsidRPr="00CF4432">
              <w:rPr>
                <w:rFonts w:ascii="Georgia" w:hAnsi="Georgia"/>
              </w:rPr>
              <w:t>Enrolled</w:t>
            </w:r>
          </w:p>
        </w:tc>
      </w:tr>
      <w:tr w:rsidR="00D51BA8" w:rsidRPr="00CF4432" w:rsidTr="00C747E9">
        <w:tc>
          <w:tcPr>
            <w:tcW w:w="1818" w:type="dxa"/>
          </w:tcPr>
          <w:p w:rsidR="00D51BA8" w:rsidRPr="00CF4432" w:rsidRDefault="00D51BA8" w:rsidP="008A762A">
            <w:pPr>
              <w:rPr>
                <w:rFonts w:ascii="Georgia" w:hAnsi="Georgia"/>
              </w:rPr>
            </w:pPr>
            <w:r w:rsidRPr="00CF4432">
              <w:rPr>
                <w:rFonts w:ascii="Georgia" w:hAnsi="Georgia"/>
              </w:rPr>
              <w:t xml:space="preserve">Waived </w:t>
            </w:r>
            <w:r w:rsidR="00CE4B1B" w:rsidRPr="00CF4432">
              <w:rPr>
                <w:rFonts w:ascii="Georgia" w:hAnsi="Georgia"/>
              </w:rPr>
              <w:t xml:space="preserve">top </w:t>
            </w:r>
            <w:r w:rsidRPr="00CF4432">
              <w:rPr>
                <w:rFonts w:ascii="Georgia" w:hAnsi="Georgia"/>
              </w:rPr>
              <w:t>1’s</w:t>
            </w:r>
          </w:p>
        </w:tc>
        <w:tc>
          <w:tcPr>
            <w:tcW w:w="836" w:type="dxa"/>
          </w:tcPr>
          <w:p w:rsidR="00D51BA8" w:rsidRPr="00CF4432" w:rsidRDefault="00D51BA8" w:rsidP="008A762A">
            <w:pPr>
              <w:rPr>
                <w:rFonts w:ascii="Georgia" w:hAnsi="Georgia"/>
              </w:rPr>
            </w:pPr>
            <w:r w:rsidRPr="00CF4432">
              <w:rPr>
                <w:rFonts w:ascii="Georgia" w:hAnsi="Georgia"/>
              </w:rPr>
              <w:t>554</w:t>
            </w:r>
          </w:p>
        </w:tc>
        <w:tc>
          <w:tcPr>
            <w:tcW w:w="1954" w:type="dxa"/>
          </w:tcPr>
          <w:p w:rsidR="00D51BA8" w:rsidRPr="00CF4432" w:rsidRDefault="00D51BA8" w:rsidP="008A762A">
            <w:pPr>
              <w:rPr>
                <w:rFonts w:ascii="Georgia" w:hAnsi="Georgia"/>
              </w:rPr>
            </w:pPr>
          </w:p>
        </w:tc>
        <w:tc>
          <w:tcPr>
            <w:tcW w:w="3600" w:type="dxa"/>
          </w:tcPr>
          <w:p w:rsidR="00D51BA8" w:rsidRPr="00CF4432" w:rsidRDefault="00D51BA8" w:rsidP="008A762A">
            <w:pPr>
              <w:rPr>
                <w:rFonts w:ascii="Georgia" w:hAnsi="Georgia"/>
              </w:rPr>
            </w:pPr>
            <w:r w:rsidRPr="00CF4432">
              <w:rPr>
                <w:rFonts w:ascii="Georgia" w:hAnsi="Georgia"/>
              </w:rPr>
              <w:t>62 (11% of waived)</w:t>
            </w:r>
          </w:p>
        </w:tc>
      </w:tr>
      <w:tr w:rsidR="00D51BA8" w:rsidRPr="00CF4432" w:rsidTr="00C747E9">
        <w:tc>
          <w:tcPr>
            <w:tcW w:w="1818" w:type="dxa"/>
          </w:tcPr>
          <w:p w:rsidR="00D51BA8" w:rsidRPr="00CF4432" w:rsidRDefault="00D51BA8" w:rsidP="008A762A">
            <w:pPr>
              <w:rPr>
                <w:rFonts w:ascii="Georgia" w:hAnsi="Georgia"/>
              </w:rPr>
            </w:pPr>
            <w:r w:rsidRPr="00CF4432">
              <w:rPr>
                <w:rFonts w:ascii="Georgia" w:hAnsi="Georgia"/>
              </w:rPr>
              <w:t>Invited to Apply</w:t>
            </w:r>
          </w:p>
        </w:tc>
        <w:tc>
          <w:tcPr>
            <w:tcW w:w="836" w:type="dxa"/>
          </w:tcPr>
          <w:p w:rsidR="00D51BA8" w:rsidRPr="00CF4432" w:rsidRDefault="00D51BA8" w:rsidP="008A762A">
            <w:pPr>
              <w:rPr>
                <w:rFonts w:ascii="Georgia" w:hAnsi="Georgia"/>
              </w:rPr>
            </w:pPr>
            <w:r w:rsidRPr="00CF4432">
              <w:rPr>
                <w:rFonts w:ascii="Georgia" w:hAnsi="Georgia"/>
              </w:rPr>
              <w:t>664</w:t>
            </w:r>
          </w:p>
        </w:tc>
        <w:tc>
          <w:tcPr>
            <w:tcW w:w="1954" w:type="dxa"/>
          </w:tcPr>
          <w:p w:rsidR="00D51BA8" w:rsidRPr="00CF4432" w:rsidRDefault="00251EFA" w:rsidP="00251EFA">
            <w:pPr>
              <w:rPr>
                <w:rFonts w:ascii="Georgia" w:hAnsi="Georgia"/>
              </w:rPr>
            </w:pPr>
            <w:r w:rsidRPr="00CF4432">
              <w:rPr>
                <w:rFonts w:ascii="Georgia" w:hAnsi="Georgia"/>
              </w:rPr>
              <w:t>70</w:t>
            </w:r>
            <w:r w:rsidR="00D51BA8" w:rsidRPr="00CF4432">
              <w:rPr>
                <w:rFonts w:ascii="Georgia" w:hAnsi="Georgia"/>
              </w:rPr>
              <w:t xml:space="preserve"> (1</w:t>
            </w:r>
            <w:r w:rsidRPr="00CF4432">
              <w:rPr>
                <w:rFonts w:ascii="Georgia" w:hAnsi="Georgia"/>
              </w:rPr>
              <w:t>1</w:t>
            </w:r>
            <w:r w:rsidR="00D51BA8" w:rsidRPr="00CF4432">
              <w:rPr>
                <w:rFonts w:ascii="Georgia" w:hAnsi="Georgia"/>
              </w:rPr>
              <w:t>% of invited)</w:t>
            </w:r>
          </w:p>
        </w:tc>
        <w:tc>
          <w:tcPr>
            <w:tcW w:w="3600" w:type="dxa"/>
          </w:tcPr>
          <w:p w:rsidR="00D51BA8" w:rsidRPr="00CF4432" w:rsidRDefault="005E0FE1" w:rsidP="00873887">
            <w:pPr>
              <w:rPr>
                <w:rFonts w:ascii="Georgia" w:hAnsi="Georgia"/>
              </w:rPr>
            </w:pPr>
            <w:r w:rsidRPr="00CF4432">
              <w:rPr>
                <w:rFonts w:ascii="Georgia" w:hAnsi="Georgia"/>
              </w:rPr>
              <w:t>28</w:t>
            </w:r>
            <w:r w:rsidR="00D51BA8" w:rsidRPr="00CF4432">
              <w:rPr>
                <w:rFonts w:ascii="Georgia" w:hAnsi="Georgia"/>
              </w:rPr>
              <w:t xml:space="preserve"> (</w:t>
            </w:r>
            <w:r w:rsidR="00873887" w:rsidRPr="00CF4432">
              <w:rPr>
                <w:rFonts w:ascii="Georgia" w:hAnsi="Georgia"/>
              </w:rPr>
              <w:t>31</w:t>
            </w:r>
            <w:r w:rsidR="00D51BA8" w:rsidRPr="00CF4432">
              <w:rPr>
                <w:rFonts w:ascii="Georgia" w:hAnsi="Georgia"/>
              </w:rPr>
              <w:t xml:space="preserve">% of </w:t>
            </w:r>
            <w:r w:rsidR="001B6CEF" w:rsidRPr="00CF4432">
              <w:rPr>
                <w:rFonts w:ascii="Georgia" w:hAnsi="Georgia"/>
              </w:rPr>
              <w:t xml:space="preserve">total </w:t>
            </w:r>
            <w:r w:rsidR="00D51BA8" w:rsidRPr="00CF4432">
              <w:rPr>
                <w:rFonts w:ascii="Georgia" w:hAnsi="Georgia"/>
              </w:rPr>
              <w:t>applicants</w:t>
            </w:r>
            <w:r w:rsidRPr="00CF4432">
              <w:rPr>
                <w:rFonts w:ascii="Georgia" w:hAnsi="Georgia"/>
              </w:rPr>
              <w:t>;</w:t>
            </w:r>
            <w:r w:rsidR="00520256" w:rsidRPr="00CF4432">
              <w:rPr>
                <w:rFonts w:ascii="Georgia" w:hAnsi="Georgia"/>
              </w:rPr>
              <w:t xml:space="preserve"> 40% of </w:t>
            </w:r>
            <w:r w:rsidR="00873887" w:rsidRPr="00CF4432">
              <w:rPr>
                <w:rFonts w:ascii="Georgia" w:hAnsi="Georgia"/>
              </w:rPr>
              <w:t>invited</w:t>
            </w:r>
            <w:r w:rsidR="00520256" w:rsidRPr="00CF4432">
              <w:rPr>
                <w:rFonts w:ascii="Georgia" w:hAnsi="Georgia"/>
              </w:rPr>
              <w:t xml:space="preserve"> applicants</w:t>
            </w:r>
            <w:r w:rsidR="00D51BA8" w:rsidRPr="00CF4432">
              <w:rPr>
                <w:rFonts w:ascii="Georgia" w:hAnsi="Georgia"/>
              </w:rPr>
              <w:t>)</w:t>
            </w:r>
          </w:p>
        </w:tc>
      </w:tr>
      <w:tr w:rsidR="00D51BA8" w:rsidRPr="00CF4432" w:rsidTr="00C747E9">
        <w:tc>
          <w:tcPr>
            <w:tcW w:w="1818" w:type="dxa"/>
          </w:tcPr>
          <w:p w:rsidR="00D51BA8" w:rsidRPr="00CF4432" w:rsidRDefault="00D51BA8" w:rsidP="008A762A">
            <w:pPr>
              <w:rPr>
                <w:rFonts w:ascii="Georgia" w:hAnsi="Georgia"/>
              </w:rPr>
            </w:pPr>
            <w:r w:rsidRPr="00CF4432">
              <w:rPr>
                <w:rFonts w:ascii="Georgia" w:hAnsi="Georgia"/>
              </w:rPr>
              <w:t>Applied on own</w:t>
            </w:r>
          </w:p>
        </w:tc>
        <w:tc>
          <w:tcPr>
            <w:tcW w:w="836" w:type="dxa"/>
          </w:tcPr>
          <w:p w:rsidR="00D51BA8" w:rsidRPr="00CF4432" w:rsidRDefault="00D51BA8" w:rsidP="008A762A">
            <w:pPr>
              <w:rPr>
                <w:rFonts w:ascii="Georgia" w:hAnsi="Georgia"/>
              </w:rPr>
            </w:pPr>
          </w:p>
        </w:tc>
        <w:tc>
          <w:tcPr>
            <w:tcW w:w="1954" w:type="dxa"/>
          </w:tcPr>
          <w:p w:rsidR="00D51BA8" w:rsidRPr="00CF4432" w:rsidRDefault="001F740F" w:rsidP="001F740F">
            <w:pPr>
              <w:rPr>
                <w:rFonts w:ascii="Georgia" w:hAnsi="Georgia"/>
              </w:rPr>
            </w:pPr>
            <w:r w:rsidRPr="00CF4432">
              <w:rPr>
                <w:rFonts w:ascii="Georgia" w:hAnsi="Georgia"/>
              </w:rPr>
              <w:t xml:space="preserve">19 </w:t>
            </w:r>
          </w:p>
        </w:tc>
        <w:tc>
          <w:tcPr>
            <w:tcW w:w="3600" w:type="dxa"/>
          </w:tcPr>
          <w:p w:rsidR="00D51BA8" w:rsidRPr="00CF4432" w:rsidRDefault="001F740F" w:rsidP="00A44AE7">
            <w:pPr>
              <w:rPr>
                <w:rFonts w:ascii="Georgia" w:hAnsi="Georgia"/>
              </w:rPr>
            </w:pPr>
            <w:r w:rsidRPr="00CF4432">
              <w:rPr>
                <w:rFonts w:ascii="Georgia" w:hAnsi="Georgia"/>
              </w:rPr>
              <w:t xml:space="preserve">8 </w:t>
            </w:r>
            <w:r w:rsidR="00C07AA0" w:rsidRPr="00CF4432">
              <w:rPr>
                <w:rFonts w:ascii="Georgia" w:hAnsi="Georgia"/>
              </w:rPr>
              <w:t>(</w:t>
            </w:r>
            <w:r w:rsidR="00A44AE7" w:rsidRPr="00CF4432">
              <w:rPr>
                <w:rFonts w:ascii="Georgia" w:hAnsi="Georgia"/>
              </w:rPr>
              <w:t>9</w:t>
            </w:r>
            <w:r w:rsidR="00C07AA0" w:rsidRPr="00CF4432">
              <w:rPr>
                <w:rFonts w:ascii="Georgia" w:hAnsi="Georgia"/>
              </w:rPr>
              <w:t xml:space="preserve">% of </w:t>
            </w:r>
            <w:r w:rsidR="001B6CEF" w:rsidRPr="00CF4432">
              <w:rPr>
                <w:rFonts w:ascii="Georgia" w:hAnsi="Georgia"/>
              </w:rPr>
              <w:t>total ap</w:t>
            </w:r>
            <w:r w:rsidR="00C07AA0" w:rsidRPr="00CF4432">
              <w:rPr>
                <w:rFonts w:ascii="Georgia" w:hAnsi="Georgia"/>
              </w:rPr>
              <w:t>plicants</w:t>
            </w:r>
            <w:r w:rsidR="004A020C" w:rsidRPr="00CF4432">
              <w:rPr>
                <w:rFonts w:ascii="Georgia" w:hAnsi="Georgia"/>
              </w:rPr>
              <w:t>; 42% of self-selected applicants</w:t>
            </w:r>
            <w:r w:rsidR="00C07AA0" w:rsidRPr="00CF4432">
              <w:rPr>
                <w:rFonts w:ascii="Georgia" w:hAnsi="Georgia"/>
              </w:rPr>
              <w:t>)</w:t>
            </w:r>
          </w:p>
        </w:tc>
      </w:tr>
      <w:tr w:rsidR="00D51BA8" w:rsidRPr="00CF4432" w:rsidTr="00C747E9">
        <w:tc>
          <w:tcPr>
            <w:tcW w:w="1818" w:type="dxa"/>
          </w:tcPr>
          <w:p w:rsidR="00D51BA8" w:rsidRPr="00CF4432" w:rsidRDefault="007B07DC" w:rsidP="008A762A">
            <w:pPr>
              <w:rPr>
                <w:rFonts w:ascii="Georgia" w:hAnsi="Georgia"/>
              </w:rPr>
            </w:pPr>
            <w:r w:rsidRPr="00CF4432">
              <w:rPr>
                <w:rFonts w:ascii="Georgia" w:hAnsi="Georgia"/>
              </w:rPr>
              <w:t>Total Applied</w:t>
            </w:r>
          </w:p>
        </w:tc>
        <w:tc>
          <w:tcPr>
            <w:tcW w:w="836" w:type="dxa"/>
          </w:tcPr>
          <w:p w:rsidR="00D51BA8" w:rsidRPr="00CF4432" w:rsidRDefault="00D51BA8" w:rsidP="008A762A">
            <w:pPr>
              <w:rPr>
                <w:rFonts w:ascii="Georgia" w:hAnsi="Georgia"/>
              </w:rPr>
            </w:pPr>
          </w:p>
        </w:tc>
        <w:tc>
          <w:tcPr>
            <w:tcW w:w="1954" w:type="dxa"/>
          </w:tcPr>
          <w:p w:rsidR="00D51BA8" w:rsidRPr="00CF4432" w:rsidRDefault="009B3170" w:rsidP="008A762A">
            <w:pPr>
              <w:rPr>
                <w:rFonts w:ascii="Georgia" w:hAnsi="Georgia"/>
              </w:rPr>
            </w:pPr>
            <w:r w:rsidRPr="00CF4432">
              <w:rPr>
                <w:rFonts w:ascii="Georgia" w:hAnsi="Georgia"/>
              </w:rPr>
              <w:t>89</w:t>
            </w:r>
          </w:p>
        </w:tc>
        <w:tc>
          <w:tcPr>
            <w:tcW w:w="3600" w:type="dxa"/>
          </w:tcPr>
          <w:p w:rsidR="00D51BA8" w:rsidRPr="00CF4432" w:rsidRDefault="00A44AE7" w:rsidP="008A762A">
            <w:pPr>
              <w:rPr>
                <w:rFonts w:ascii="Georgia" w:hAnsi="Georgia"/>
              </w:rPr>
            </w:pPr>
            <w:r w:rsidRPr="00CF4432">
              <w:rPr>
                <w:rFonts w:ascii="Georgia" w:hAnsi="Georgia"/>
              </w:rPr>
              <w:t>36 (40% of total applied)</w:t>
            </w:r>
          </w:p>
        </w:tc>
      </w:tr>
      <w:tr w:rsidR="00892117" w:rsidRPr="00CF4432" w:rsidTr="00C747E9">
        <w:tc>
          <w:tcPr>
            <w:tcW w:w="1818" w:type="dxa"/>
          </w:tcPr>
          <w:p w:rsidR="00892117" w:rsidRPr="00CF4432" w:rsidRDefault="00892117" w:rsidP="00CE4B1B">
            <w:pPr>
              <w:rPr>
                <w:rFonts w:ascii="Georgia" w:hAnsi="Georgia"/>
              </w:rPr>
            </w:pPr>
            <w:r w:rsidRPr="00CF4432">
              <w:rPr>
                <w:rFonts w:ascii="Georgia" w:hAnsi="Georgia"/>
              </w:rPr>
              <w:t xml:space="preserve">Total </w:t>
            </w:r>
            <w:r w:rsidR="00CE4B1B" w:rsidRPr="00CF4432">
              <w:rPr>
                <w:rFonts w:ascii="Georgia" w:hAnsi="Georgia"/>
              </w:rPr>
              <w:t>cohort</w:t>
            </w:r>
          </w:p>
        </w:tc>
        <w:tc>
          <w:tcPr>
            <w:tcW w:w="836" w:type="dxa"/>
          </w:tcPr>
          <w:p w:rsidR="00892117" w:rsidRPr="00CF4432" w:rsidRDefault="00892117" w:rsidP="008A762A">
            <w:pPr>
              <w:rPr>
                <w:rFonts w:ascii="Georgia" w:hAnsi="Georgia"/>
              </w:rPr>
            </w:pPr>
          </w:p>
        </w:tc>
        <w:tc>
          <w:tcPr>
            <w:tcW w:w="1954" w:type="dxa"/>
          </w:tcPr>
          <w:p w:rsidR="00892117" w:rsidRPr="00CF4432" w:rsidRDefault="00892117" w:rsidP="008A762A">
            <w:pPr>
              <w:rPr>
                <w:rFonts w:ascii="Georgia" w:hAnsi="Georgia"/>
              </w:rPr>
            </w:pPr>
          </w:p>
        </w:tc>
        <w:tc>
          <w:tcPr>
            <w:tcW w:w="3600" w:type="dxa"/>
          </w:tcPr>
          <w:p w:rsidR="00892117" w:rsidRPr="00CF4432" w:rsidRDefault="009B3170" w:rsidP="008A762A">
            <w:pPr>
              <w:rPr>
                <w:rFonts w:ascii="Georgia" w:hAnsi="Georgia"/>
              </w:rPr>
            </w:pPr>
            <w:r w:rsidRPr="00CF4432">
              <w:rPr>
                <w:rFonts w:ascii="Georgia" w:hAnsi="Georgia"/>
              </w:rPr>
              <w:t>98</w:t>
            </w:r>
          </w:p>
        </w:tc>
      </w:tr>
    </w:tbl>
    <w:p w:rsidR="00434FF1" w:rsidRPr="00442E7B" w:rsidRDefault="00434FF1">
      <w:pPr>
        <w:rPr>
          <w:rFonts w:ascii="Georgia" w:hAnsi="Georgia" w:cs="Arial"/>
        </w:rPr>
      </w:pPr>
    </w:p>
    <w:p w:rsidR="00D51BA8" w:rsidRDefault="000D6719">
      <w:pPr>
        <w:rPr>
          <w:rFonts w:ascii="Georgia" w:hAnsi="Georgia" w:cs="Arial"/>
        </w:rPr>
      </w:pPr>
      <w:r>
        <w:rPr>
          <w:rFonts w:ascii="Georgia" w:hAnsi="Georgia" w:cs="Arial"/>
        </w:rPr>
        <w:t>In addition, we regularize</w:t>
      </w:r>
      <w:r w:rsidR="007E5436">
        <w:rPr>
          <w:rFonts w:ascii="Georgia" w:hAnsi="Georgia" w:cs="Arial"/>
        </w:rPr>
        <w:t>d</w:t>
      </w:r>
      <w:r>
        <w:rPr>
          <w:rFonts w:ascii="Georgia" w:hAnsi="Georgia" w:cs="Arial"/>
        </w:rPr>
        <w:t xml:space="preserve"> and publicize</w:t>
      </w:r>
      <w:r w:rsidR="007E5436">
        <w:rPr>
          <w:rFonts w:ascii="Georgia" w:hAnsi="Georgia" w:cs="Arial"/>
        </w:rPr>
        <w:t>d</w:t>
      </w:r>
      <w:r>
        <w:rPr>
          <w:rFonts w:ascii="Georgia" w:hAnsi="Georgia" w:cs="Arial"/>
        </w:rPr>
        <w:t xml:space="preserve"> the process for current DU students to apply </w:t>
      </w:r>
      <w:r w:rsidR="000F0620">
        <w:rPr>
          <w:rFonts w:ascii="Georgia" w:hAnsi="Georgia" w:cs="Arial"/>
        </w:rPr>
        <w:t>to</w:t>
      </w:r>
      <w:r w:rsidR="007E5436">
        <w:rPr>
          <w:rFonts w:ascii="Georgia" w:hAnsi="Georgia" w:cs="Arial"/>
        </w:rPr>
        <w:t xml:space="preserve"> </w:t>
      </w:r>
      <w:r w:rsidR="000F0620">
        <w:rPr>
          <w:rFonts w:ascii="Georgia" w:hAnsi="Georgia" w:cs="Arial"/>
        </w:rPr>
        <w:t xml:space="preserve">the </w:t>
      </w:r>
      <w:r w:rsidR="007E5436">
        <w:rPr>
          <w:rFonts w:ascii="Georgia" w:hAnsi="Georgia" w:cs="Arial"/>
        </w:rPr>
        <w:t>Program, and</w:t>
      </w:r>
      <w:r>
        <w:rPr>
          <w:rFonts w:ascii="Georgia" w:hAnsi="Georgia" w:cs="Arial"/>
        </w:rPr>
        <w:t xml:space="preserve"> </w:t>
      </w:r>
      <w:r w:rsidR="007E5436">
        <w:rPr>
          <w:rFonts w:ascii="Georgia" w:hAnsi="Georgia" w:cs="Arial"/>
        </w:rPr>
        <w:t>we added</w:t>
      </w:r>
      <w:r>
        <w:rPr>
          <w:rFonts w:ascii="Georgia" w:hAnsi="Georgia" w:cs="Arial"/>
        </w:rPr>
        <w:t xml:space="preserve"> Honors </w:t>
      </w:r>
      <w:r w:rsidR="000B7679">
        <w:rPr>
          <w:rFonts w:ascii="Georgia" w:hAnsi="Georgia" w:cs="Arial"/>
        </w:rPr>
        <w:t>Council</w:t>
      </w:r>
      <w:r>
        <w:rPr>
          <w:rFonts w:ascii="Georgia" w:hAnsi="Georgia" w:cs="Arial"/>
        </w:rPr>
        <w:t xml:space="preserve"> review of these applications. </w:t>
      </w:r>
    </w:p>
    <w:p w:rsidR="009A4DE4" w:rsidRDefault="009A4DE4">
      <w:pPr>
        <w:rPr>
          <w:rFonts w:ascii="Georgia" w:hAnsi="Georgia" w:cs="Arial"/>
        </w:rPr>
      </w:pPr>
    </w:p>
    <w:p w:rsidR="00DE34BE" w:rsidRPr="00442E7B" w:rsidRDefault="007D2816" w:rsidP="005D064F">
      <w:pPr>
        <w:rPr>
          <w:rFonts w:ascii="Georgia" w:hAnsi="Georgia" w:cs="Arial"/>
        </w:rPr>
      </w:pPr>
      <w:r w:rsidRPr="00442E7B">
        <w:rPr>
          <w:rFonts w:ascii="Georgia" w:hAnsi="Georgia" w:cs="Arial"/>
        </w:rPr>
        <w:t xml:space="preserve">We </w:t>
      </w:r>
      <w:r w:rsidR="000D6719">
        <w:rPr>
          <w:rFonts w:ascii="Georgia" w:hAnsi="Georgia" w:cs="Arial"/>
        </w:rPr>
        <w:t xml:space="preserve">also </w:t>
      </w:r>
      <w:r w:rsidR="00B24FEE">
        <w:rPr>
          <w:rFonts w:ascii="Georgia" w:hAnsi="Georgia" w:cs="Arial"/>
        </w:rPr>
        <w:t xml:space="preserve">continued </w:t>
      </w:r>
      <w:r w:rsidRPr="00442E7B">
        <w:rPr>
          <w:rFonts w:ascii="Georgia" w:hAnsi="Georgia" w:cs="Arial"/>
        </w:rPr>
        <w:t>consult</w:t>
      </w:r>
      <w:r w:rsidR="00FC39A7">
        <w:rPr>
          <w:rFonts w:ascii="Georgia" w:hAnsi="Georgia" w:cs="Arial"/>
        </w:rPr>
        <w:t>ing</w:t>
      </w:r>
      <w:r w:rsidRPr="00442E7B">
        <w:rPr>
          <w:rFonts w:ascii="Georgia" w:hAnsi="Georgia" w:cs="Arial"/>
        </w:rPr>
        <w:t xml:space="preserve"> with </w:t>
      </w:r>
      <w:r w:rsidR="001B4773" w:rsidRPr="00442E7B">
        <w:rPr>
          <w:rFonts w:ascii="Georgia" w:hAnsi="Georgia" w:cs="Arial"/>
        </w:rPr>
        <w:t>Miriam Tapia,</w:t>
      </w:r>
      <w:r w:rsidR="001B69F6" w:rsidRPr="00442E7B">
        <w:rPr>
          <w:rFonts w:ascii="Georgia" w:hAnsi="Georgia" w:cs="Arial"/>
        </w:rPr>
        <w:t xml:space="preserve"> </w:t>
      </w:r>
      <w:r w:rsidRPr="00442E7B">
        <w:rPr>
          <w:rFonts w:ascii="Georgia" w:hAnsi="Georgia" w:cs="Arial"/>
        </w:rPr>
        <w:t>Director of Diversity Enrollment</w:t>
      </w:r>
      <w:r w:rsidR="001A3B38">
        <w:rPr>
          <w:rFonts w:ascii="Georgia" w:hAnsi="Georgia" w:cs="Arial"/>
        </w:rPr>
        <w:t>,</w:t>
      </w:r>
      <w:r w:rsidRPr="00442E7B">
        <w:rPr>
          <w:rFonts w:ascii="Georgia" w:hAnsi="Georgia" w:cs="Arial"/>
        </w:rPr>
        <w:t xml:space="preserve"> to assist </w:t>
      </w:r>
      <w:r w:rsidR="00ED1890">
        <w:rPr>
          <w:rFonts w:ascii="Georgia" w:hAnsi="Georgia" w:cs="Arial"/>
        </w:rPr>
        <w:t>us</w:t>
      </w:r>
      <w:r w:rsidRPr="00442E7B">
        <w:rPr>
          <w:rFonts w:ascii="Georgia" w:hAnsi="Georgia" w:cs="Arial"/>
        </w:rPr>
        <w:t xml:space="preserve"> in evaluating and working towards inclusive excellence in the entering class.  </w:t>
      </w:r>
    </w:p>
    <w:p w:rsidR="004E5A54" w:rsidRPr="00442E7B" w:rsidRDefault="004E5A54" w:rsidP="005D064F">
      <w:pPr>
        <w:rPr>
          <w:rFonts w:ascii="Georgia" w:hAnsi="Georgia" w:cs="Arial"/>
        </w:rPr>
      </w:pPr>
    </w:p>
    <w:p w:rsidR="00A10BA1" w:rsidRDefault="00A10BA1" w:rsidP="00A10BA1">
      <w:pPr>
        <w:rPr>
          <w:rFonts w:ascii="Georgia" w:hAnsi="Georgia" w:cs="Arial"/>
        </w:rPr>
      </w:pPr>
      <w:r w:rsidRPr="00442E7B">
        <w:rPr>
          <w:rFonts w:ascii="Georgia" w:hAnsi="Georgia" w:cs="Arial"/>
        </w:rPr>
        <w:t xml:space="preserve">Targets </w:t>
      </w:r>
      <w:r>
        <w:rPr>
          <w:rFonts w:ascii="Georgia" w:hAnsi="Georgia" w:cs="Arial"/>
        </w:rPr>
        <w:t xml:space="preserve">set in last year’s annual report </w:t>
      </w:r>
      <w:r w:rsidR="00936BB7">
        <w:rPr>
          <w:rFonts w:ascii="Georgia" w:hAnsi="Georgia" w:cs="Arial"/>
        </w:rPr>
        <w:t xml:space="preserve">for the </w:t>
      </w:r>
      <w:r w:rsidRPr="00442E7B">
        <w:rPr>
          <w:rFonts w:ascii="Georgia" w:hAnsi="Georgia" w:cs="Arial"/>
        </w:rPr>
        <w:t xml:space="preserve">09-10 year regarding </w:t>
      </w:r>
      <w:r>
        <w:rPr>
          <w:rFonts w:ascii="Georgia" w:hAnsi="Georgia" w:cs="Arial"/>
        </w:rPr>
        <w:t>Admission</w:t>
      </w:r>
      <w:r w:rsidRPr="00442E7B">
        <w:rPr>
          <w:rFonts w:ascii="Georgia" w:hAnsi="Georgia" w:cs="Arial"/>
        </w:rPr>
        <w:t xml:space="preserve"> </w:t>
      </w:r>
      <w:r>
        <w:rPr>
          <w:rFonts w:ascii="Georgia" w:hAnsi="Georgia" w:cs="Arial"/>
        </w:rPr>
        <w:t>are listed below, with the pr</w:t>
      </w:r>
      <w:r w:rsidR="00936BB7">
        <w:rPr>
          <w:rFonts w:ascii="Georgia" w:hAnsi="Georgia" w:cs="Arial"/>
        </w:rPr>
        <w:t>ogress towards them during 09-1</w:t>
      </w:r>
      <w:r>
        <w:rPr>
          <w:rFonts w:ascii="Georgia" w:hAnsi="Georgia" w:cs="Arial"/>
        </w:rPr>
        <w:t xml:space="preserve">0 described. </w:t>
      </w:r>
    </w:p>
    <w:p w:rsidR="00A10BA1" w:rsidRPr="00442E7B" w:rsidRDefault="00A10BA1" w:rsidP="00A10BA1">
      <w:pPr>
        <w:rPr>
          <w:rFonts w:ascii="Georgia" w:hAnsi="Georgia" w:cs="Arial"/>
        </w:rPr>
      </w:pPr>
    </w:p>
    <w:p w:rsidR="004E5A54" w:rsidRPr="00442E7B" w:rsidRDefault="00382AD9" w:rsidP="005D064F">
      <w:pPr>
        <w:rPr>
          <w:rFonts w:ascii="Georgia" w:hAnsi="Georgia" w:cs="Arial"/>
        </w:rPr>
      </w:pPr>
      <w:r w:rsidRPr="007758E7">
        <w:rPr>
          <w:rFonts w:ascii="Georgia" w:hAnsi="Georgia" w:cs="Arial"/>
        </w:rPr>
        <w:t xml:space="preserve">Targets </w:t>
      </w:r>
      <w:r w:rsidR="0025573D" w:rsidRPr="0025573D">
        <w:rPr>
          <w:rFonts w:ascii="Georgia" w:hAnsi="Georgia" w:cs="Arial"/>
        </w:rPr>
        <w:t xml:space="preserve">1 and 2 are related: </w:t>
      </w:r>
    </w:p>
    <w:p w:rsidR="00B76479" w:rsidRPr="00442E7B" w:rsidRDefault="00B76479" w:rsidP="000B3C1A">
      <w:pPr>
        <w:rPr>
          <w:rFonts w:ascii="Georgia" w:hAnsi="Georgia" w:cs="Arial"/>
        </w:rPr>
      </w:pPr>
    </w:p>
    <w:p w:rsidR="004E5A54" w:rsidRPr="000B7679" w:rsidRDefault="0025573D" w:rsidP="000B3C1A">
      <w:pPr>
        <w:rPr>
          <w:rFonts w:ascii="Georgia" w:hAnsi="Georgia" w:cs="Arial"/>
          <w:u w:val="single"/>
        </w:rPr>
      </w:pPr>
      <w:r w:rsidRPr="0025573D">
        <w:rPr>
          <w:rFonts w:ascii="Georgia" w:hAnsi="Georgia" w:cs="Arial"/>
          <w:u w:val="single"/>
        </w:rPr>
        <w:t xml:space="preserve">1) Have 70% of the class be students from the highest DU Admission rating via the auto-admit procedure. </w:t>
      </w:r>
    </w:p>
    <w:p w:rsidR="000B3C1A" w:rsidRPr="000B7679" w:rsidRDefault="000B3C1A" w:rsidP="000B3C1A">
      <w:pPr>
        <w:rPr>
          <w:rFonts w:ascii="Georgia" w:hAnsi="Georgia" w:cs="Arial"/>
          <w:u w:val="single"/>
        </w:rPr>
      </w:pPr>
    </w:p>
    <w:p w:rsidR="004E5A54" w:rsidRPr="000B7679" w:rsidRDefault="0025573D" w:rsidP="004E5A54">
      <w:pPr>
        <w:rPr>
          <w:rFonts w:ascii="Georgia" w:hAnsi="Georgia" w:cs="Arial"/>
          <w:u w:val="single"/>
        </w:rPr>
      </w:pPr>
      <w:r w:rsidRPr="0025573D">
        <w:rPr>
          <w:rFonts w:ascii="Georgia" w:hAnsi="Georgia" w:cs="Arial"/>
          <w:u w:val="single"/>
        </w:rPr>
        <w:lastRenderedPageBreak/>
        <w:t>2) Successfully implement an application process that has more input from the Honors Council, with approximately 30% of the class being admitted through application, including transfers and students entering from within DU.</w:t>
      </w:r>
    </w:p>
    <w:p w:rsidR="00887C81" w:rsidRDefault="00887C81" w:rsidP="004E5A54">
      <w:pPr>
        <w:rPr>
          <w:rFonts w:ascii="Georgia" w:hAnsi="Georgia" w:cs="Arial"/>
        </w:rPr>
      </w:pPr>
    </w:p>
    <w:p w:rsidR="004A7D77" w:rsidRDefault="00A10BA1" w:rsidP="004A7D77">
      <w:pPr>
        <w:rPr>
          <w:rFonts w:ascii="Georgia" w:hAnsi="Georgia" w:cs="Arial"/>
        </w:rPr>
      </w:pPr>
      <w:r>
        <w:rPr>
          <w:rFonts w:ascii="Georgia" w:hAnsi="Georgia" w:cs="Arial"/>
        </w:rPr>
        <w:t xml:space="preserve">These goals were surpassed.  </w:t>
      </w:r>
      <w:r w:rsidR="004A7D77">
        <w:rPr>
          <w:rFonts w:ascii="Georgia" w:hAnsi="Georgia" w:cs="Arial"/>
        </w:rPr>
        <w:t xml:space="preserve">Of those enrolling, approximately </w:t>
      </w:r>
      <w:r w:rsidR="00027609">
        <w:rPr>
          <w:rFonts w:ascii="Georgia" w:hAnsi="Georgia" w:cs="Arial"/>
        </w:rPr>
        <w:t>37</w:t>
      </w:r>
      <w:r w:rsidR="004A7D77">
        <w:rPr>
          <w:rFonts w:ascii="Georgia" w:hAnsi="Georgia" w:cs="Arial"/>
        </w:rPr>
        <w:t xml:space="preserve">% are students who either applied on their own or were invited to do so.  </w:t>
      </w:r>
    </w:p>
    <w:p w:rsidR="004A7D77" w:rsidRDefault="004A7D77" w:rsidP="004A7D77">
      <w:pPr>
        <w:rPr>
          <w:rFonts w:ascii="Georgia" w:hAnsi="Georgia" w:cs="Arial"/>
        </w:rPr>
      </w:pPr>
    </w:p>
    <w:p w:rsidR="004A7D77" w:rsidRDefault="004A7D77" w:rsidP="004A7D77">
      <w:pPr>
        <w:rPr>
          <w:rFonts w:ascii="Georgia" w:hAnsi="Georgia" w:cs="Arial"/>
        </w:rPr>
      </w:pPr>
      <w:r>
        <w:rPr>
          <w:rFonts w:ascii="Georgia" w:hAnsi="Georgia" w:cs="Arial"/>
        </w:rPr>
        <w:t xml:space="preserve">In addition, in 09-10 we refined and fully implemented the Honors Council review of applications </w:t>
      </w:r>
      <w:r w:rsidR="00027609">
        <w:rPr>
          <w:rFonts w:ascii="Georgia" w:hAnsi="Georgia" w:cs="Arial"/>
        </w:rPr>
        <w:t xml:space="preserve">that we had </w:t>
      </w:r>
      <w:r>
        <w:rPr>
          <w:rFonts w:ascii="Georgia" w:hAnsi="Georgia" w:cs="Arial"/>
        </w:rPr>
        <w:t>piloted in 08-09</w:t>
      </w:r>
      <w:r w:rsidR="00887C81">
        <w:rPr>
          <w:rFonts w:ascii="Georgia" w:hAnsi="Georgia" w:cs="Arial"/>
        </w:rPr>
        <w:t xml:space="preserve">.  All applications were reviewed by an Honors Council member as well as Alfrey and McIntosh.  We will continue to use </w:t>
      </w:r>
      <w:r w:rsidR="00027609">
        <w:rPr>
          <w:rFonts w:ascii="Georgia" w:hAnsi="Georgia" w:cs="Arial"/>
        </w:rPr>
        <w:t xml:space="preserve">and </w:t>
      </w:r>
      <w:r w:rsidR="00356404">
        <w:rPr>
          <w:rFonts w:ascii="Georgia" w:hAnsi="Georgia" w:cs="Arial"/>
        </w:rPr>
        <w:t>polish</w:t>
      </w:r>
      <w:r w:rsidR="00027609">
        <w:rPr>
          <w:rFonts w:ascii="Georgia" w:hAnsi="Georgia" w:cs="Arial"/>
        </w:rPr>
        <w:t xml:space="preserve"> </w:t>
      </w:r>
      <w:r w:rsidR="00887C81">
        <w:rPr>
          <w:rFonts w:ascii="Georgia" w:hAnsi="Georgia" w:cs="Arial"/>
        </w:rPr>
        <w:t xml:space="preserve">this process for admission to support broader input into admission decisions. </w:t>
      </w:r>
    </w:p>
    <w:p w:rsidR="00EC0C8C" w:rsidRPr="00442E7B" w:rsidRDefault="00EC0C8C" w:rsidP="004E5A54">
      <w:pPr>
        <w:rPr>
          <w:rFonts w:ascii="Georgia" w:hAnsi="Georgia" w:cs="Arial"/>
        </w:rPr>
      </w:pPr>
    </w:p>
    <w:p w:rsidR="00EC0C8C" w:rsidRDefault="0025573D" w:rsidP="004E5A54">
      <w:pPr>
        <w:rPr>
          <w:rFonts w:ascii="Georgia" w:hAnsi="Georgia" w:cs="Arial"/>
        </w:rPr>
      </w:pPr>
      <w:r w:rsidRPr="0025573D">
        <w:rPr>
          <w:rFonts w:ascii="Georgia" w:hAnsi="Georgia" w:cs="Arial"/>
          <w:u w:val="single"/>
        </w:rPr>
        <w:t>3) Have a total entering class of 100 students.  The target of 100 students is approximately 10% of DU’s entering class, and is just higher than the mean of 95 and median of 97 since 2001</w:t>
      </w:r>
      <w:r w:rsidR="00EC0C8C" w:rsidRPr="00442E7B">
        <w:rPr>
          <w:rFonts w:ascii="Georgia" w:hAnsi="Georgia" w:cs="Arial"/>
        </w:rPr>
        <w:t xml:space="preserve">. </w:t>
      </w:r>
    </w:p>
    <w:p w:rsidR="00887C81" w:rsidRDefault="00A10BA1" w:rsidP="00887C81">
      <w:pPr>
        <w:rPr>
          <w:rFonts w:ascii="Georgia" w:hAnsi="Georgia" w:cs="Arial"/>
        </w:rPr>
      </w:pPr>
      <w:r>
        <w:rPr>
          <w:rFonts w:ascii="Georgia" w:hAnsi="Georgia" w:cs="Arial"/>
        </w:rPr>
        <w:br/>
        <w:t>This target was met.  T</w:t>
      </w:r>
      <w:r w:rsidR="00887C81">
        <w:rPr>
          <w:rFonts w:ascii="Georgia" w:hAnsi="Georgia" w:cs="Arial"/>
        </w:rPr>
        <w:t xml:space="preserve">he process </w:t>
      </w:r>
      <w:r w:rsidR="005821E4">
        <w:rPr>
          <w:rFonts w:ascii="Georgia" w:hAnsi="Georgia" w:cs="Arial"/>
        </w:rPr>
        <w:t xml:space="preserve">in 08-09 </w:t>
      </w:r>
      <w:r w:rsidR="00887C81">
        <w:rPr>
          <w:rFonts w:ascii="Georgia" w:hAnsi="Georgia" w:cs="Arial"/>
        </w:rPr>
        <w:t xml:space="preserve">had resulted in 130 admissions.  In </w:t>
      </w:r>
      <w:r w:rsidR="005821E4">
        <w:rPr>
          <w:rFonts w:ascii="Georgia" w:hAnsi="Georgia" w:cs="Arial"/>
        </w:rPr>
        <w:t>09-</w:t>
      </w:r>
      <w:r w:rsidR="00887C81">
        <w:rPr>
          <w:rFonts w:ascii="Georgia" w:hAnsi="Georgia" w:cs="Arial"/>
        </w:rPr>
        <w:t xml:space="preserve">10 (admission for the cohort beginning </w:t>
      </w:r>
      <w:proofErr w:type="gramStart"/>
      <w:r w:rsidR="005821E4">
        <w:rPr>
          <w:rFonts w:ascii="Georgia" w:hAnsi="Georgia" w:cs="Arial"/>
        </w:rPr>
        <w:t>Autumn</w:t>
      </w:r>
      <w:proofErr w:type="gramEnd"/>
      <w:r w:rsidR="00887C81">
        <w:rPr>
          <w:rFonts w:ascii="Georgia" w:hAnsi="Georgia" w:cs="Arial"/>
        </w:rPr>
        <w:t xml:space="preserve"> 2010), </w:t>
      </w:r>
      <w:r w:rsidR="00027609">
        <w:rPr>
          <w:rFonts w:ascii="Georgia" w:hAnsi="Georgia" w:cs="Arial"/>
        </w:rPr>
        <w:t xml:space="preserve">our </w:t>
      </w:r>
      <w:r w:rsidR="00887C81">
        <w:rPr>
          <w:rFonts w:ascii="Georgia" w:hAnsi="Georgia" w:cs="Arial"/>
        </w:rPr>
        <w:t>change</w:t>
      </w:r>
      <w:r w:rsidR="00027609">
        <w:rPr>
          <w:rFonts w:ascii="Georgia" w:hAnsi="Georgia" w:cs="Arial"/>
        </w:rPr>
        <w:t>s</w:t>
      </w:r>
      <w:r w:rsidR="00887C81">
        <w:rPr>
          <w:rFonts w:ascii="Georgia" w:hAnsi="Georgia" w:cs="Arial"/>
        </w:rPr>
        <w:t xml:space="preserve"> reduc</w:t>
      </w:r>
      <w:r w:rsidR="00027609">
        <w:rPr>
          <w:rFonts w:ascii="Georgia" w:hAnsi="Georgia" w:cs="Arial"/>
        </w:rPr>
        <w:t>ed</w:t>
      </w:r>
      <w:r w:rsidR="00887C81">
        <w:rPr>
          <w:rFonts w:ascii="Georgia" w:hAnsi="Georgia" w:cs="Arial"/>
        </w:rPr>
        <w:t xml:space="preserve"> the total number </w:t>
      </w:r>
      <w:r w:rsidR="00027609">
        <w:rPr>
          <w:rFonts w:ascii="Georgia" w:hAnsi="Georgia" w:cs="Arial"/>
        </w:rPr>
        <w:t xml:space="preserve">of </w:t>
      </w:r>
      <w:r w:rsidR="005821E4">
        <w:rPr>
          <w:rFonts w:ascii="Georgia" w:hAnsi="Georgia" w:cs="Arial"/>
        </w:rPr>
        <w:t>application-waived admissions</w:t>
      </w:r>
      <w:r w:rsidR="00887C81">
        <w:rPr>
          <w:rFonts w:ascii="Georgia" w:hAnsi="Georgia" w:cs="Arial"/>
        </w:rPr>
        <w:t xml:space="preserve"> from 110 to 63</w:t>
      </w:r>
      <w:r w:rsidR="00027609">
        <w:rPr>
          <w:rFonts w:ascii="Georgia" w:hAnsi="Georgia" w:cs="Arial"/>
        </w:rPr>
        <w:t xml:space="preserve">; combined with those who successfully applied, </w:t>
      </w:r>
      <w:r w:rsidR="00887C81">
        <w:rPr>
          <w:rFonts w:ascii="Georgia" w:hAnsi="Georgia" w:cs="Arial"/>
        </w:rPr>
        <w:t>9</w:t>
      </w:r>
      <w:r w:rsidR="00027609">
        <w:rPr>
          <w:rFonts w:ascii="Georgia" w:hAnsi="Georgia" w:cs="Arial"/>
        </w:rPr>
        <w:t>8</w:t>
      </w:r>
      <w:r w:rsidR="00887C81">
        <w:rPr>
          <w:rFonts w:ascii="Georgia" w:hAnsi="Georgia" w:cs="Arial"/>
        </w:rPr>
        <w:t xml:space="preserve"> </w:t>
      </w:r>
      <w:r w:rsidR="005821E4">
        <w:rPr>
          <w:rFonts w:ascii="Georgia" w:hAnsi="Georgia" w:cs="Arial"/>
        </w:rPr>
        <w:t>start</w:t>
      </w:r>
      <w:r w:rsidR="00F13E75">
        <w:rPr>
          <w:rFonts w:ascii="Georgia" w:hAnsi="Georgia" w:cs="Arial"/>
        </w:rPr>
        <w:t>ed</w:t>
      </w:r>
      <w:r w:rsidR="005821E4">
        <w:rPr>
          <w:rFonts w:ascii="Georgia" w:hAnsi="Georgia" w:cs="Arial"/>
        </w:rPr>
        <w:t xml:space="preserve"> </w:t>
      </w:r>
      <w:r w:rsidR="00887C81">
        <w:rPr>
          <w:rFonts w:ascii="Georgia" w:hAnsi="Georgia" w:cs="Arial"/>
        </w:rPr>
        <w:t xml:space="preserve">in </w:t>
      </w:r>
      <w:r w:rsidR="005821E4">
        <w:rPr>
          <w:rFonts w:ascii="Georgia" w:hAnsi="Georgia" w:cs="Arial"/>
        </w:rPr>
        <w:t xml:space="preserve">Autumn </w:t>
      </w:r>
      <w:r w:rsidR="00887C81">
        <w:rPr>
          <w:rFonts w:ascii="Georgia" w:hAnsi="Georgia" w:cs="Arial"/>
        </w:rPr>
        <w:t xml:space="preserve">2010.  </w:t>
      </w:r>
    </w:p>
    <w:p w:rsidR="000B3C1A" w:rsidRPr="00442E7B" w:rsidRDefault="000B3C1A" w:rsidP="004E5A54">
      <w:pPr>
        <w:rPr>
          <w:rFonts w:ascii="Georgia" w:hAnsi="Georgia" w:cs="Arial"/>
        </w:rPr>
      </w:pPr>
    </w:p>
    <w:p w:rsidR="007D2816" w:rsidRPr="000B7679" w:rsidRDefault="0025573D" w:rsidP="004E5A54">
      <w:pPr>
        <w:rPr>
          <w:rFonts w:ascii="Georgia" w:hAnsi="Georgia" w:cs="Arial"/>
          <w:u w:val="single"/>
        </w:rPr>
      </w:pPr>
      <w:r w:rsidRPr="0025573D">
        <w:rPr>
          <w:rFonts w:ascii="Georgia" w:hAnsi="Georgia" w:cs="Arial"/>
          <w:u w:val="single"/>
        </w:rPr>
        <w:t xml:space="preserve">4) Review diversity in ethnicity, gender, geographic origin, and undergraduate Division and major in the entering class compared to similarly rated non-Honors students.  The aim is to establish processes that enhance the range of experiences and perspectives in the Honors community, and ensure that there is no systematic exclusion of any academically prepared and intellectually motivated students in the admission process. </w:t>
      </w:r>
      <w:r w:rsidRPr="0025573D">
        <w:rPr>
          <w:rFonts w:ascii="Georgia" w:hAnsi="Georgia" w:cs="Arial"/>
          <w:u w:val="single"/>
        </w:rPr>
        <w:br/>
      </w:r>
    </w:p>
    <w:p w:rsidR="00A10BA1" w:rsidRDefault="007758E7" w:rsidP="004E5A54">
      <w:pPr>
        <w:rPr>
          <w:rFonts w:ascii="Georgia" w:hAnsi="Georgia" w:cs="Arial"/>
        </w:rPr>
      </w:pPr>
      <w:r>
        <w:rPr>
          <w:rFonts w:ascii="Georgia" w:hAnsi="Georgia" w:cs="Arial"/>
        </w:rPr>
        <w:t>T</w:t>
      </w:r>
      <w:r w:rsidR="00A10BA1">
        <w:rPr>
          <w:rFonts w:ascii="Georgia" w:hAnsi="Georgia" w:cs="Arial"/>
        </w:rPr>
        <w:t>here is generally more diversity in terms of student major and interests; the gender imbalance and geographical distribution of students remained roughly the same.  Two notable differences</w:t>
      </w:r>
      <w:r w:rsidR="006B0C2A">
        <w:rPr>
          <w:rFonts w:ascii="Georgia" w:hAnsi="Georgia" w:cs="Arial"/>
        </w:rPr>
        <w:t xml:space="preserve"> this year</w:t>
      </w:r>
      <w:r w:rsidR="009173D1">
        <w:rPr>
          <w:rFonts w:ascii="Georgia" w:hAnsi="Georgia" w:cs="Arial"/>
        </w:rPr>
        <w:t>,</w:t>
      </w:r>
      <w:r w:rsidR="00A10BA1">
        <w:rPr>
          <w:rFonts w:ascii="Georgia" w:hAnsi="Georgia" w:cs="Arial"/>
        </w:rPr>
        <w:t xml:space="preserve"> however, include the </w:t>
      </w:r>
      <w:r w:rsidR="009173D1">
        <w:rPr>
          <w:rFonts w:ascii="Georgia" w:hAnsi="Georgia" w:cs="Arial"/>
        </w:rPr>
        <w:t>absence</w:t>
      </w:r>
      <w:r w:rsidR="00A10BA1">
        <w:rPr>
          <w:rFonts w:ascii="Georgia" w:hAnsi="Georgia" w:cs="Arial"/>
        </w:rPr>
        <w:t xml:space="preserve"> of international students for </w:t>
      </w:r>
      <w:proofErr w:type="gramStart"/>
      <w:r w:rsidR="006B0C2A">
        <w:rPr>
          <w:rFonts w:ascii="Georgia" w:hAnsi="Georgia" w:cs="Arial"/>
        </w:rPr>
        <w:t>Autumn</w:t>
      </w:r>
      <w:proofErr w:type="gramEnd"/>
      <w:r w:rsidR="00A10BA1">
        <w:rPr>
          <w:rFonts w:ascii="Georgia" w:hAnsi="Georgia" w:cs="Arial"/>
        </w:rPr>
        <w:t xml:space="preserve"> 2010 and a decrease in ethnic and racial diversity</w:t>
      </w:r>
      <w:r w:rsidR="000A0766">
        <w:rPr>
          <w:rFonts w:ascii="Georgia" w:hAnsi="Georgia" w:cs="Arial"/>
        </w:rPr>
        <w:t xml:space="preserve">.  We are altering the procedure for international student application to invite a larger number </w:t>
      </w:r>
      <w:r w:rsidR="009173D1">
        <w:rPr>
          <w:rFonts w:ascii="Georgia" w:hAnsi="Georgia" w:cs="Arial"/>
        </w:rPr>
        <w:t>of</w:t>
      </w:r>
      <w:r w:rsidR="000A0766">
        <w:rPr>
          <w:rFonts w:ascii="Georgia" w:hAnsi="Georgia" w:cs="Arial"/>
        </w:rPr>
        <w:t xml:space="preserve"> students</w:t>
      </w:r>
      <w:r w:rsidR="006B0C2A">
        <w:rPr>
          <w:rFonts w:ascii="Georgia" w:hAnsi="Georgia" w:cs="Arial"/>
        </w:rPr>
        <w:t xml:space="preserve"> to apply</w:t>
      </w:r>
      <w:r w:rsidR="000A0766">
        <w:rPr>
          <w:rFonts w:ascii="Georgia" w:hAnsi="Georgia" w:cs="Arial"/>
        </w:rPr>
        <w:t>.  With more invitations, we hope to have a larger pool of applicants, more of wh</w:t>
      </w:r>
      <w:r w:rsidR="009173D1">
        <w:rPr>
          <w:rFonts w:ascii="Georgia" w:hAnsi="Georgia" w:cs="Arial"/>
        </w:rPr>
        <w:t>om</w:t>
      </w:r>
      <w:r w:rsidR="000A0766">
        <w:rPr>
          <w:rFonts w:ascii="Georgia" w:hAnsi="Georgia" w:cs="Arial"/>
        </w:rPr>
        <w:t xml:space="preserve"> will be both interested </w:t>
      </w:r>
      <w:r w:rsidR="0096545A">
        <w:rPr>
          <w:rFonts w:ascii="Georgia" w:hAnsi="Georgia" w:cs="Arial"/>
        </w:rPr>
        <w:t xml:space="preserve">in </w:t>
      </w:r>
      <w:r w:rsidR="000A0766">
        <w:rPr>
          <w:rFonts w:ascii="Georgia" w:hAnsi="Georgia" w:cs="Arial"/>
        </w:rPr>
        <w:t xml:space="preserve">and qualified for the Honors </w:t>
      </w:r>
      <w:r w:rsidR="0096545A">
        <w:rPr>
          <w:rFonts w:ascii="Georgia" w:hAnsi="Georgia" w:cs="Arial"/>
        </w:rPr>
        <w:t>P</w:t>
      </w:r>
      <w:r w:rsidR="000A0766">
        <w:rPr>
          <w:rFonts w:ascii="Georgia" w:hAnsi="Georgia" w:cs="Arial"/>
        </w:rPr>
        <w:t xml:space="preserve">rogram.  A difficult issue here is that the heavy load of discussion and writing in Honors classes makes English proficiency more important than for non-Honors students.  </w:t>
      </w:r>
      <w:r w:rsidR="006B0C2A">
        <w:rPr>
          <w:rFonts w:ascii="Georgia" w:hAnsi="Georgia" w:cs="Arial"/>
        </w:rPr>
        <w:t>T</w:t>
      </w:r>
      <w:r w:rsidR="008D4B6B">
        <w:rPr>
          <w:rFonts w:ascii="Georgia" w:hAnsi="Georgia" w:cs="Arial"/>
        </w:rPr>
        <w:t>o ensure that international students admitted to the program are able to benefit from it, we ended all automatic admits of international students in 2009 and instead developed an algorithm including TOEFL scores and other information regarding language proficiency in our identification of students to invite.  We continue to work closely with Ali Klein in International admissions to find the right balance of diversity and fit</w:t>
      </w:r>
      <w:r w:rsidR="00890557">
        <w:rPr>
          <w:rFonts w:ascii="Georgia" w:hAnsi="Georgia" w:cs="Arial"/>
        </w:rPr>
        <w:t xml:space="preserve"> in order to</w:t>
      </w:r>
      <w:r w:rsidR="00430FE9">
        <w:rPr>
          <w:rFonts w:ascii="Georgia" w:hAnsi="Georgia" w:cs="Arial"/>
        </w:rPr>
        <w:t xml:space="preserve"> facilitate a good experience for the student, his or her classmates, and the instructor.  </w:t>
      </w:r>
    </w:p>
    <w:p w:rsidR="00A10BA1" w:rsidRDefault="00A10BA1" w:rsidP="004E5A54">
      <w:pPr>
        <w:rPr>
          <w:rFonts w:ascii="Georgia" w:hAnsi="Georgia" w:cs="Arial"/>
        </w:rPr>
      </w:pPr>
    </w:p>
    <w:p w:rsidR="00887C81" w:rsidRPr="00442E7B" w:rsidRDefault="0096545A" w:rsidP="004E5A54">
      <w:pPr>
        <w:rPr>
          <w:rFonts w:ascii="Georgia" w:hAnsi="Georgia" w:cs="Arial"/>
        </w:rPr>
      </w:pPr>
      <w:r>
        <w:rPr>
          <w:rFonts w:ascii="Georgia" w:hAnsi="Georgia" w:cs="Arial"/>
        </w:rPr>
        <w:lastRenderedPageBreak/>
        <w:t>Recognizing</w:t>
      </w:r>
      <w:r w:rsidR="000A0BE5">
        <w:rPr>
          <w:rFonts w:ascii="Georgia" w:hAnsi="Georgia" w:cs="Arial"/>
        </w:rPr>
        <w:t xml:space="preserve"> the decrease</w:t>
      </w:r>
      <w:r w:rsidR="00855E7C">
        <w:rPr>
          <w:rFonts w:ascii="Georgia" w:hAnsi="Georgia" w:cs="Arial"/>
        </w:rPr>
        <w:t>d</w:t>
      </w:r>
      <w:r w:rsidR="000A0BE5">
        <w:rPr>
          <w:rFonts w:ascii="Georgia" w:hAnsi="Georgia" w:cs="Arial"/>
        </w:rPr>
        <w:t xml:space="preserve"> number of students of color, </w:t>
      </w:r>
      <w:r w:rsidR="00C52C98">
        <w:rPr>
          <w:rFonts w:ascii="Georgia" w:hAnsi="Georgia" w:cs="Arial"/>
        </w:rPr>
        <w:t>w</w:t>
      </w:r>
      <w:r w:rsidR="00887C81">
        <w:rPr>
          <w:rFonts w:ascii="Georgia" w:hAnsi="Georgia" w:cs="Arial"/>
        </w:rPr>
        <w:t xml:space="preserve">e have obtained information from the Admission office </w:t>
      </w:r>
      <w:r w:rsidR="00855E7C">
        <w:rPr>
          <w:rFonts w:ascii="Georgia" w:hAnsi="Georgia" w:cs="Arial"/>
        </w:rPr>
        <w:t>for</w:t>
      </w:r>
      <w:r w:rsidR="00887C81">
        <w:rPr>
          <w:rFonts w:ascii="Georgia" w:hAnsi="Georgia" w:cs="Arial"/>
        </w:rPr>
        <w:t xml:space="preserve"> review in detail this </w:t>
      </w:r>
      <w:r w:rsidR="00337ACB">
        <w:rPr>
          <w:rFonts w:ascii="Georgia" w:hAnsi="Georgia" w:cs="Arial"/>
        </w:rPr>
        <w:t>autumn</w:t>
      </w:r>
      <w:r w:rsidR="00887C81">
        <w:rPr>
          <w:rFonts w:ascii="Georgia" w:hAnsi="Georgia" w:cs="Arial"/>
        </w:rPr>
        <w:t xml:space="preserve">. </w:t>
      </w:r>
      <w:r w:rsidR="000A0BE5">
        <w:rPr>
          <w:rFonts w:ascii="Georgia" w:hAnsi="Georgia" w:cs="Arial"/>
        </w:rPr>
        <w:t xml:space="preserve"> In particular, we will look for places in which UHP diverges from similarly ranked non-Honors DU students; these would likely be useful areas to focus our efforts to increase diversity in UHP.</w:t>
      </w:r>
    </w:p>
    <w:p w:rsidR="00D24510" w:rsidRDefault="00D24510">
      <w:pPr>
        <w:rPr>
          <w:rFonts w:ascii="Georgia" w:hAnsi="Georgia" w:cs="Arial"/>
        </w:rPr>
      </w:pPr>
    </w:p>
    <w:p w:rsidR="00F52381" w:rsidRDefault="00A32D29" w:rsidP="000576E6">
      <w:pPr>
        <w:keepNext/>
        <w:rPr>
          <w:rFonts w:ascii="Georgia" w:hAnsi="Georgia" w:cs="Arial"/>
          <w:u w:val="single"/>
        </w:rPr>
      </w:pPr>
      <w:r>
        <w:rPr>
          <w:rFonts w:ascii="Georgia" w:hAnsi="Georgia" w:cs="Arial"/>
          <w:u w:val="single"/>
        </w:rPr>
        <w:t xml:space="preserve">Goals for </w:t>
      </w:r>
      <w:r w:rsidR="0025573D" w:rsidRPr="0025573D">
        <w:rPr>
          <w:rFonts w:ascii="Georgia" w:hAnsi="Georgia" w:cs="Arial"/>
          <w:u w:val="single"/>
        </w:rPr>
        <w:t>10-11</w:t>
      </w:r>
    </w:p>
    <w:p w:rsidR="00AD3DD5" w:rsidRPr="000B7679" w:rsidRDefault="00AD3DD5" w:rsidP="000576E6">
      <w:pPr>
        <w:keepNext/>
        <w:rPr>
          <w:rFonts w:ascii="Georgia" w:hAnsi="Georgia" w:cs="Arial"/>
          <w:u w:val="single"/>
        </w:rPr>
      </w:pPr>
    </w:p>
    <w:p w:rsidR="000B7679" w:rsidRDefault="00887C81">
      <w:pPr>
        <w:rPr>
          <w:rFonts w:ascii="Georgia" w:hAnsi="Georgia" w:cs="Arial"/>
        </w:rPr>
      </w:pPr>
      <w:r>
        <w:rPr>
          <w:rFonts w:ascii="Georgia" w:hAnsi="Georgia" w:cs="Arial"/>
        </w:rPr>
        <w:t xml:space="preserve">1) </w:t>
      </w:r>
      <w:r w:rsidR="000B7679">
        <w:rPr>
          <w:rFonts w:ascii="Georgia" w:hAnsi="Georgia" w:cs="Arial"/>
        </w:rPr>
        <w:t>Track applications from current DU students and continue to develop procedures to facilitate entry of interested and qualified students already attending DU and those transferring to DU.</w:t>
      </w:r>
    </w:p>
    <w:p w:rsidR="00AD3DD5" w:rsidRDefault="00AD3DD5">
      <w:pPr>
        <w:rPr>
          <w:rFonts w:ascii="Georgia" w:hAnsi="Georgia" w:cs="Arial"/>
        </w:rPr>
      </w:pPr>
    </w:p>
    <w:p w:rsidR="00887C81" w:rsidRDefault="000B7679">
      <w:pPr>
        <w:rPr>
          <w:rFonts w:ascii="Georgia" w:hAnsi="Georgia" w:cs="Arial"/>
        </w:rPr>
      </w:pPr>
      <w:r>
        <w:rPr>
          <w:rFonts w:ascii="Georgia" w:hAnsi="Georgia" w:cs="Arial"/>
        </w:rPr>
        <w:t xml:space="preserve">2) </w:t>
      </w:r>
      <w:r w:rsidR="00887C81">
        <w:rPr>
          <w:rFonts w:ascii="Georgia" w:hAnsi="Georgia" w:cs="Arial"/>
        </w:rPr>
        <w:t xml:space="preserve">Determine if there are any points in the </w:t>
      </w:r>
      <w:r w:rsidR="006173E9">
        <w:rPr>
          <w:rFonts w:ascii="Georgia" w:hAnsi="Georgia" w:cs="Arial"/>
        </w:rPr>
        <w:t>a</w:t>
      </w:r>
      <w:r w:rsidR="00887C81">
        <w:rPr>
          <w:rFonts w:ascii="Georgia" w:hAnsi="Georgia" w:cs="Arial"/>
        </w:rPr>
        <w:t>dmission process in which UHP falls behind in terms of facilitating diversity compared to a matched comparison group of students not in Honors.  Then, based on this information, develop procedures to enhance diversity in Honors</w:t>
      </w:r>
      <w:r>
        <w:rPr>
          <w:rFonts w:ascii="Georgia" w:hAnsi="Georgia" w:cs="Arial"/>
        </w:rPr>
        <w:t>, including international students and members of typically underrepresented groups.</w:t>
      </w:r>
    </w:p>
    <w:p w:rsidR="00F52381" w:rsidRPr="00442E7B" w:rsidRDefault="00F52381">
      <w:pPr>
        <w:rPr>
          <w:rFonts w:ascii="Georgia" w:hAnsi="Georgia" w:cs="Arial"/>
        </w:rPr>
      </w:pPr>
    </w:p>
    <w:p w:rsidR="00310596" w:rsidRPr="00442E7B" w:rsidRDefault="00310596" w:rsidP="006279E7">
      <w:pPr>
        <w:rPr>
          <w:rFonts w:ascii="Georgia" w:hAnsi="Georgia" w:cs="Arial"/>
          <w:b/>
        </w:rPr>
      </w:pPr>
      <w:r w:rsidRPr="00442E7B">
        <w:rPr>
          <w:rFonts w:ascii="Georgia" w:hAnsi="Georgia" w:cs="Arial"/>
          <w:b/>
        </w:rPr>
        <w:t>Curriculum</w:t>
      </w:r>
      <w:r w:rsidR="00E3758D" w:rsidRPr="00442E7B">
        <w:rPr>
          <w:rFonts w:ascii="Georgia" w:hAnsi="Georgia" w:cs="Arial"/>
          <w:b/>
        </w:rPr>
        <w:t xml:space="preserve"> and Course Review</w:t>
      </w:r>
    </w:p>
    <w:p w:rsidR="00EA05B2" w:rsidRPr="00442E7B" w:rsidRDefault="00EA05B2" w:rsidP="00EA05B2">
      <w:pPr>
        <w:rPr>
          <w:rFonts w:ascii="Georgia" w:hAnsi="Georgia" w:cs="Arial"/>
        </w:rPr>
      </w:pPr>
    </w:p>
    <w:p w:rsidR="00A06389" w:rsidRDefault="003917E5" w:rsidP="00A06389">
      <w:pPr>
        <w:rPr>
          <w:rFonts w:ascii="Georgia" w:hAnsi="Georgia" w:cs="Arial"/>
        </w:rPr>
      </w:pPr>
      <w:r>
        <w:rPr>
          <w:rFonts w:ascii="Georgia" w:hAnsi="Georgia" w:cs="Arial"/>
        </w:rPr>
        <w:t>C</w:t>
      </w:r>
      <w:r w:rsidR="00A06389">
        <w:rPr>
          <w:rFonts w:ascii="Georgia" w:hAnsi="Georgia" w:cs="Arial"/>
        </w:rPr>
        <w:t>ourse offerings</w:t>
      </w:r>
      <w:r>
        <w:rPr>
          <w:rFonts w:ascii="Georgia" w:hAnsi="Georgia" w:cs="Arial"/>
        </w:rPr>
        <w:t xml:space="preserve"> are detailed in Appendix </w:t>
      </w:r>
      <w:r w:rsidR="00A842D4">
        <w:rPr>
          <w:rFonts w:ascii="Georgia" w:hAnsi="Georgia" w:cs="Arial"/>
        </w:rPr>
        <w:t>C</w:t>
      </w:r>
      <w:r>
        <w:rPr>
          <w:rFonts w:ascii="Georgia" w:hAnsi="Georgia" w:cs="Arial"/>
        </w:rPr>
        <w:t>. During</w:t>
      </w:r>
      <w:r w:rsidR="00A06389" w:rsidRPr="00442E7B">
        <w:rPr>
          <w:rFonts w:ascii="Georgia" w:hAnsi="Georgia" w:cs="Arial"/>
        </w:rPr>
        <w:t xml:space="preserve"> 09-10 we increased the total number of </w:t>
      </w:r>
      <w:r w:rsidR="00D5747A">
        <w:rPr>
          <w:rFonts w:ascii="Georgia" w:hAnsi="Georgia" w:cs="Arial"/>
        </w:rPr>
        <w:t xml:space="preserve">non-WRIT </w:t>
      </w:r>
      <w:r w:rsidR="00A06389" w:rsidRPr="00442E7B">
        <w:rPr>
          <w:rFonts w:ascii="Georgia" w:hAnsi="Georgia" w:cs="Arial"/>
        </w:rPr>
        <w:t xml:space="preserve">courses by </w:t>
      </w:r>
      <w:r w:rsidR="00D5747A">
        <w:rPr>
          <w:rFonts w:ascii="Georgia" w:hAnsi="Georgia" w:cs="Arial"/>
        </w:rPr>
        <w:t>three</w:t>
      </w:r>
      <w:r w:rsidR="00A06389" w:rsidRPr="00442E7B">
        <w:rPr>
          <w:rFonts w:ascii="Georgia" w:hAnsi="Georgia" w:cs="Arial"/>
        </w:rPr>
        <w:t xml:space="preserve"> to 2</w:t>
      </w:r>
      <w:r w:rsidR="00D5747A">
        <w:rPr>
          <w:rFonts w:ascii="Georgia" w:hAnsi="Georgia" w:cs="Arial"/>
        </w:rPr>
        <w:t>9</w:t>
      </w:r>
      <w:r w:rsidR="00A06389" w:rsidRPr="00442E7B">
        <w:rPr>
          <w:rFonts w:ascii="Georgia" w:hAnsi="Georgia" w:cs="Arial"/>
        </w:rPr>
        <w:t xml:space="preserve"> and increased</w:t>
      </w:r>
      <w:r w:rsidR="005C07BE">
        <w:rPr>
          <w:rFonts w:ascii="Georgia" w:hAnsi="Georgia" w:cs="Arial"/>
        </w:rPr>
        <w:t xml:space="preserve"> seat</w:t>
      </w:r>
      <w:r w:rsidR="00A06389" w:rsidRPr="00442E7B">
        <w:rPr>
          <w:rFonts w:ascii="Georgia" w:hAnsi="Georgia" w:cs="Arial"/>
        </w:rPr>
        <w:t xml:space="preserve"> caps on AHUM sections.  </w:t>
      </w:r>
      <w:r w:rsidR="00D5747A">
        <w:rPr>
          <w:rFonts w:ascii="Georgia" w:hAnsi="Georgia" w:cs="Arial"/>
        </w:rPr>
        <w:t xml:space="preserve">Total courses and seats by requirement category were </w:t>
      </w:r>
      <w:r w:rsidR="00A06389" w:rsidRPr="00442E7B">
        <w:rPr>
          <w:rFonts w:ascii="Georgia" w:hAnsi="Georgia" w:cs="Arial"/>
        </w:rPr>
        <w:t xml:space="preserve">5 AHUM (100 seats, increase of 10), </w:t>
      </w:r>
      <w:r w:rsidR="00D5747A">
        <w:rPr>
          <w:rFonts w:ascii="Georgia" w:hAnsi="Georgia" w:cs="Arial"/>
        </w:rPr>
        <w:t>5</w:t>
      </w:r>
      <w:r w:rsidR="00A06389" w:rsidRPr="00442E7B">
        <w:rPr>
          <w:rFonts w:ascii="Georgia" w:hAnsi="Georgia" w:cs="Arial"/>
        </w:rPr>
        <w:t xml:space="preserve"> SOCS (10</w:t>
      </w:r>
      <w:r w:rsidR="00D5747A">
        <w:rPr>
          <w:rFonts w:ascii="Georgia" w:hAnsi="Georgia" w:cs="Arial"/>
        </w:rPr>
        <w:t>7</w:t>
      </w:r>
      <w:r w:rsidR="00A06389" w:rsidRPr="00442E7B">
        <w:rPr>
          <w:rFonts w:ascii="Georgia" w:hAnsi="Georgia" w:cs="Arial"/>
        </w:rPr>
        <w:t xml:space="preserve"> seats, increase of </w:t>
      </w:r>
      <w:r w:rsidR="00D5747A">
        <w:rPr>
          <w:rFonts w:ascii="Georgia" w:hAnsi="Georgia" w:cs="Arial"/>
        </w:rPr>
        <w:t>32</w:t>
      </w:r>
      <w:r w:rsidR="00A06389" w:rsidRPr="00442E7B">
        <w:rPr>
          <w:rFonts w:ascii="Georgia" w:hAnsi="Georgia" w:cs="Arial"/>
        </w:rPr>
        <w:t>), 3 NATS (1</w:t>
      </w:r>
      <w:r w:rsidR="00466113">
        <w:rPr>
          <w:rFonts w:ascii="Georgia" w:hAnsi="Georgia" w:cs="Arial"/>
        </w:rPr>
        <w:t>6</w:t>
      </w:r>
      <w:r w:rsidR="00A06389" w:rsidRPr="00442E7B">
        <w:rPr>
          <w:rFonts w:ascii="Georgia" w:hAnsi="Georgia" w:cs="Arial"/>
        </w:rPr>
        <w:t>0 seats/3 terms</w:t>
      </w:r>
      <w:r w:rsidR="00466113">
        <w:rPr>
          <w:rFonts w:ascii="Georgia" w:hAnsi="Georgia" w:cs="Arial"/>
        </w:rPr>
        <w:t>, increase of 40</w:t>
      </w:r>
      <w:r w:rsidR="00F2391E">
        <w:rPr>
          <w:rFonts w:ascii="Georgia" w:hAnsi="Georgia" w:cs="Arial"/>
        </w:rPr>
        <w:t>; but sequenced seats for only 40-60 students</w:t>
      </w:r>
      <w:r w:rsidR="00A06389" w:rsidRPr="00442E7B">
        <w:rPr>
          <w:rFonts w:ascii="Georgia" w:hAnsi="Georgia" w:cs="Arial"/>
        </w:rPr>
        <w:t>), 5 CORE (75 seats), 10 HNRS seminars (1</w:t>
      </w:r>
      <w:r w:rsidR="00466113">
        <w:rPr>
          <w:rFonts w:ascii="Georgia" w:hAnsi="Georgia" w:cs="Arial"/>
        </w:rPr>
        <w:t>35</w:t>
      </w:r>
      <w:r w:rsidR="00A06389" w:rsidRPr="00442E7B">
        <w:rPr>
          <w:rFonts w:ascii="Georgia" w:hAnsi="Georgia" w:cs="Arial"/>
        </w:rPr>
        <w:t xml:space="preserve"> seats, </w:t>
      </w:r>
      <w:r w:rsidR="00466113">
        <w:rPr>
          <w:rFonts w:ascii="Georgia" w:hAnsi="Georgia" w:cs="Arial"/>
        </w:rPr>
        <w:t>decrease</w:t>
      </w:r>
      <w:r w:rsidR="00A06389" w:rsidRPr="00442E7B">
        <w:rPr>
          <w:rFonts w:ascii="Georgia" w:hAnsi="Georgia" w:cs="Arial"/>
        </w:rPr>
        <w:t xml:space="preserve"> of </w:t>
      </w:r>
      <w:r w:rsidR="00466113">
        <w:rPr>
          <w:rFonts w:ascii="Georgia" w:hAnsi="Georgia" w:cs="Arial"/>
        </w:rPr>
        <w:t>10</w:t>
      </w:r>
      <w:r w:rsidR="00A06389" w:rsidRPr="00442E7B">
        <w:rPr>
          <w:rFonts w:ascii="Georgia" w:hAnsi="Georgia" w:cs="Arial"/>
        </w:rPr>
        <w:t>)</w:t>
      </w:r>
      <w:r w:rsidR="00466113">
        <w:rPr>
          <w:rFonts w:ascii="Georgia" w:hAnsi="Georgia" w:cs="Arial"/>
        </w:rPr>
        <w:t>, and 8 WRIT 1733 (120, not previously counted).</w:t>
      </w:r>
      <w:r w:rsidR="00A06389" w:rsidRPr="00442E7B">
        <w:rPr>
          <w:rFonts w:ascii="Georgia" w:hAnsi="Georgia" w:cs="Arial"/>
        </w:rPr>
        <w:t xml:space="preserve"> </w:t>
      </w:r>
      <w:r w:rsidR="00466113">
        <w:rPr>
          <w:rFonts w:ascii="Georgia" w:hAnsi="Georgia" w:cs="Arial"/>
        </w:rPr>
        <w:t>The overall fill rate was 84%</w:t>
      </w:r>
      <w:r w:rsidR="00F13107">
        <w:rPr>
          <w:rFonts w:ascii="Georgia" w:hAnsi="Georgia" w:cs="Arial"/>
        </w:rPr>
        <w:t>, comparable to 85% in 08-09</w:t>
      </w:r>
      <w:r w:rsidR="00466113">
        <w:rPr>
          <w:rFonts w:ascii="Georgia" w:hAnsi="Georgia" w:cs="Arial"/>
        </w:rPr>
        <w:t xml:space="preserve">.  </w:t>
      </w:r>
      <w:r w:rsidR="00B25704">
        <w:rPr>
          <w:rFonts w:ascii="Georgia" w:hAnsi="Georgia" w:cs="Arial"/>
        </w:rPr>
        <w:t>The number of seats</w:t>
      </w:r>
      <w:r w:rsidR="00A06389" w:rsidRPr="00442E7B">
        <w:rPr>
          <w:rFonts w:ascii="Georgia" w:hAnsi="Georgia" w:cs="Arial"/>
        </w:rPr>
        <w:t xml:space="preserve"> is noticeable progress towards the goal of having the seats available to meet the </w:t>
      </w:r>
      <w:r w:rsidR="00A52F7B">
        <w:rPr>
          <w:rFonts w:ascii="Georgia" w:hAnsi="Georgia" w:cs="Arial"/>
        </w:rPr>
        <w:t>cohort</w:t>
      </w:r>
      <w:r w:rsidR="00A06389" w:rsidRPr="00442E7B">
        <w:rPr>
          <w:rFonts w:ascii="Georgia" w:hAnsi="Georgia" w:cs="Arial"/>
        </w:rPr>
        <w:t>’s needs</w:t>
      </w:r>
      <w:r w:rsidR="00466113">
        <w:rPr>
          <w:rFonts w:ascii="Georgia" w:hAnsi="Georgia" w:cs="Arial"/>
        </w:rPr>
        <w:t xml:space="preserve">, but in many cases was fewer than necessary given the large entering class in </w:t>
      </w:r>
      <w:r w:rsidR="00DC1D5C">
        <w:rPr>
          <w:rFonts w:ascii="Georgia" w:hAnsi="Georgia" w:cs="Arial"/>
        </w:rPr>
        <w:t>Autumn</w:t>
      </w:r>
      <w:r w:rsidR="00466113">
        <w:rPr>
          <w:rFonts w:ascii="Georgia" w:hAnsi="Georgia" w:cs="Arial"/>
        </w:rPr>
        <w:t xml:space="preserve"> 2009</w:t>
      </w:r>
      <w:r w:rsidR="00A06389" w:rsidRPr="00442E7B">
        <w:rPr>
          <w:rFonts w:ascii="Georgia" w:hAnsi="Georgia" w:cs="Arial"/>
        </w:rPr>
        <w:t xml:space="preserve">. </w:t>
      </w:r>
    </w:p>
    <w:p w:rsidR="00117BC5" w:rsidRPr="00442E7B" w:rsidRDefault="00117BC5" w:rsidP="00685368">
      <w:pPr>
        <w:rPr>
          <w:rFonts w:ascii="Georgia" w:hAnsi="Georgia" w:cs="Arial"/>
        </w:rPr>
      </w:pPr>
    </w:p>
    <w:p w:rsidR="008A2F80" w:rsidRPr="00442E7B" w:rsidRDefault="00D735FE" w:rsidP="00685368">
      <w:pPr>
        <w:rPr>
          <w:rFonts w:ascii="Georgia" w:hAnsi="Georgia" w:cs="Arial"/>
        </w:rPr>
      </w:pPr>
      <w:r>
        <w:rPr>
          <w:rFonts w:ascii="Georgia" w:hAnsi="Georgia" w:cs="Arial"/>
        </w:rPr>
        <w:t>The 08-09 report listed several issues that needed to be considered</w:t>
      </w:r>
      <w:r w:rsidR="005C07BE">
        <w:rPr>
          <w:rFonts w:ascii="Georgia" w:hAnsi="Georgia" w:cs="Arial"/>
        </w:rPr>
        <w:t xml:space="preserve">; below each is information or progress on the issue </w:t>
      </w:r>
      <w:r w:rsidR="009D3727">
        <w:rPr>
          <w:rFonts w:ascii="Georgia" w:hAnsi="Georgia" w:cs="Arial"/>
        </w:rPr>
        <w:t xml:space="preserve">during </w:t>
      </w:r>
      <w:r w:rsidR="005C07BE">
        <w:rPr>
          <w:rFonts w:ascii="Georgia" w:hAnsi="Georgia" w:cs="Arial"/>
        </w:rPr>
        <w:t>09-10</w:t>
      </w:r>
      <w:r>
        <w:rPr>
          <w:rFonts w:ascii="Georgia" w:hAnsi="Georgia" w:cs="Arial"/>
        </w:rPr>
        <w:t xml:space="preserve">. </w:t>
      </w:r>
    </w:p>
    <w:p w:rsidR="00B02C80" w:rsidRPr="00442E7B" w:rsidRDefault="00B02C80" w:rsidP="00685368">
      <w:pPr>
        <w:rPr>
          <w:rFonts w:ascii="Georgia" w:hAnsi="Georgia" w:cs="Arial"/>
        </w:rPr>
      </w:pPr>
    </w:p>
    <w:p w:rsidR="00D735FE" w:rsidRDefault="0025573D" w:rsidP="00CB0BFA">
      <w:pPr>
        <w:rPr>
          <w:rFonts w:ascii="Georgia" w:hAnsi="Georgia" w:cs="Arial"/>
        </w:rPr>
      </w:pPr>
      <w:r w:rsidRPr="0025573D">
        <w:rPr>
          <w:rFonts w:ascii="Georgia" w:hAnsi="Georgia" w:cs="Arial"/>
          <w:u w:val="single"/>
        </w:rPr>
        <w:t>1)  Increase alternative ways of meeting the AHUM, SOCS, and NATS requirements. Students who have tested or transferred out of both university AHUM or SOCS requirements are being encouraged to take upper-division courses in AHUM or SOCS that meet departmental and UHP approval to fulfill their Honors AHUM and SOCS requirements.</w:t>
      </w:r>
      <w:r w:rsidR="00BD1DF3" w:rsidRPr="00442E7B">
        <w:rPr>
          <w:rFonts w:ascii="Georgia" w:hAnsi="Georgia" w:cs="Arial"/>
        </w:rPr>
        <w:t xml:space="preserve">  </w:t>
      </w:r>
    </w:p>
    <w:p w:rsidR="00D735FE" w:rsidRDefault="00D735FE" w:rsidP="00CB0BFA">
      <w:pPr>
        <w:rPr>
          <w:rFonts w:ascii="Georgia" w:hAnsi="Georgia" w:cs="Arial"/>
        </w:rPr>
      </w:pPr>
      <w:r>
        <w:rPr>
          <w:rFonts w:ascii="Georgia" w:hAnsi="Georgia" w:cs="Arial"/>
        </w:rPr>
        <w:br/>
        <w:t>A handful of students took advantage of the two alternative ways to meet requirements</w:t>
      </w:r>
      <w:r w:rsidR="00A45C81">
        <w:rPr>
          <w:rFonts w:ascii="Georgia" w:hAnsi="Georgia" w:cs="Arial"/>
        </w:rPr>
        <w:t xml:space="preserve"> for Humanities, Social Sciences, and WI-CORE/ASEM:</w:t>
      </w:r>
      <w:r>
        <w:rPr>
          <w:rFonts w:ascii="Georgia" w:hAnsi="Georgia" w:cs="Arial"/>
        </w:rPr>
        <w:t xml:space="preserve"> H-contracts and approved upper division course</w:t>
      </w:r>
      <w:r w:rsidR="001D2FD1">
        <w:rPr>
          <w:rFonts w:ascii="Georgia" w:hAnsi="Georgia" w:cs="Arial"/>
        </w:rPr>
        <w:t>s</w:t>
      </w:r>
      <w:r>
        <w:rPr>
          <w:rFonts w:ascii="Georgia" w:hAnsi="Georgia" w:cs="Arial"/>
        </w:rPr>
        <w:t xml:space="preserve"> in a department outside the major or minor.  The number of H-contract</w:t>
      </w:r>
      <w:r w:rsidR="001D2FD1">
        <w:rPr>
          <w:rFonts w:ascii="Georgia" w:hAnsi="Georgia" w:cs="Arial"/>
        </w:rPr>
        <w:t xml:space="preserve">s appears to be increasing for </w:t>
      </w:r>
      <w:r>
        <w:rPr>
          <w:rFonts w:ascii="Georgia" w:hAnsi="Georgia" w:cs="Arial"/>
        </w:rPr>
        <w:t>10-11 as the procedure becomes more established and known. However, it remains relatively rare (</w:t>
      </w:r>
      <w:r w:rsidR="001D2FD1">
        <w:rPr>
          <w:rFonts w:ascii="Georgia" w:hAnsi="Georgia" w:cs="Arial"/>
        </w:rPr>
        <w:t>we expect</w:t>
      </w:r>
      <w:r>
        <w:rPr>
          <w:rFonts w:ascii="Georgia" w:hAnsi="Georgia" w:cs="Arial"/>
        </w:rPr>
        <w:t xml:space="preserve"> fewer than 5 per requirement) and we do not </w:t>
      </w:r>
      <w:r w:rsidR="00A45C81">
        <w:rPr>
          <w:rFonts w:ascii="Georgia" w:hAnsi="Georgia" w:cs="Arial"/>
        </w:rPr>
        <w:t xml:space="preserve">anticipate or </w:t>
      </w:r>
      <w:r>
        <w:rPr>
          <w:rFonts w:ascii="Georgia" w:hAnsi="Georgia" w:cs="Arial"/>
        </w:rPr>
        <w:t xml:space="preserve">desire it to become typical; we believe it is best used as a way to </w:t>
      </w:r>
      <w:r>
        <w:rPr>
          <w:rFonts w:ascii="Georgia" w:hAnsi="Georgia" w:cs="Arial"/>
        </w:rPr>
        <w:lastRenderedPageBreak/>
        <w:t>meet a particular student</w:t>
      </w:r>
      <w:r w:rsidR="00BC27F8">
        <w:rPr>
          <w:rFonts w:ascii="Georgia" w:hAnsi="Georgia" w:cs="Arial"/>
        </w:rPr>
        <w:t>’</w:t>
      </w:r>
      <w:r>
        <w:rPr>
          <w:rFonts w:ascii="Georgia" w:hAnsi="Georgia" w:cs="Arial"/>
        </w:rPr>
        <w:t xml:space="preserve">s educational goals rather than as a way to meet the program’s need to offer the proper number of seats. </w:t>
      </w:r>
    </w:p>
    <w:p w:rsidR="00D735FE" w:rsidRDefault="00D735FE" w:rsidP="00CB0BFA">
      <w:pPr>
        <w:rPr>
          <w:rFonts w:ascii="Georgia" w:hAnsi="Georgia" w:cs="Arial"/>
        </w:rPr>
      </w:pPr>
    </w:p>
    <w:p w:rsidR="006A0D8F" w:rsidRPr="002D3A30" w:rsidRDefault="0025573D" w:rsidP="006A0D8F">
      <w:pPr>
        <w:rPr>
          <w:rFonts w:ascii="Georgia" w:hAnsi="Georgia" w:cs="Arial"/>
          <w:u w:val="single"/>
        </w:rPr>
      </w:pPr>
      <w:r w:rsidRPr="0025573D">
        <w:rPr>
          <w:rFonts w:ascii="Georgia" w:hAnsi="Georgia" w:cs="Arial"/>
          <w:u w:val="single"/>
        </w:rPr>
        <w:t xml:space="preserve">2) We will need to offer more CORE/ASEM classes, as this is now a required Honors course for most of our students.  This is easier than altering AHUM, SOCS, and NATS courses, as there is no immediate loss of seats by changing a WI CORE/ASEM from non-honors to Honors. </w:t>
      </w:r>
    </w:p>
    <w:p w:rsidR="00CB0BFA" w:rsidRPr="002D3A30" w:rsidRDefault="00CB0BFA" w:rsidP="006A0D8F">
      <w:pPr>
        <w:rPr>
          <w:rFonts w:ascii="Georgia" w:hAnsi="Georgia" w:cs="Arial"/>
          <w:u w:val="single"/>
        </w:rPr>
      </w:pPr>
    </w:p>
    <w:p w:rsidR="0034577F" w:rsidRPr="002D3A30" w:rsidRDefault="0025573D" w:rsidP="006A0D8F">
      <w:pPr>
        <w:rPr>
          <w:rFonts w:ascii="Georgia" w:hAnsi="Georgia" w:cs="Arial"/>
          <w:u w:val="single"/>
        </w:rPr>
      </w:pPr>
      <w:r w:rsidRPr="0025573D">
        <w:rPr>
          <w:rFonts w:ascii="Georgia" w:hAnsi="Georgia" w:cs="Arial"/>
          <w:u w:val="single"/>
        </w:rPr>
        <w:t>3) Depending on attrition, we will need to offer more Honors Seminars, closer to 13.  As these are funded by the UHP, this has budgetary implications, also.</w:t>
      </w:r>
    </w:p>
    <w:p w:rsidR="00AF1C3D" w:rsidRPr="00442E7B" w:rsidRDefault="00AF1C3D" w:rsidP="006A0D8F">
      <w:pPr>
        <w:rPr>
          <w:rFonts w:ascii="Georgia" w:hAnsi="Georgia" w:cs="Arial"/>
        </w:rPr>
      </w:pPr>
      <w:r>
        <w:rPr>
          <w:rFonts w:ascii="Georgia" w:hAnsi="Georgia" w:cs="Arial"/>
        </w:rPr>
        <w:br/>
        <w:t>We are offering 5 ASEM (75 seats) in 2010-2011.  In addition, we are developing a system to better track how many students are active in the Honors Program so that we can offer the correct number of seats in ASEM, HSEM, and WRIT.</w:t>
      </w:r>
      <w:r w:rsidR="00A07520">
        <w:rPr>
          <w:rFonts w:ascii="Georgia" w:hAnsi="Georgia" w:cs="Arial"/>
        </w:rPr>
        <w:t xml:space="preserve">  The change in the Common Curriculum requiring 1 ASEM as opposed to 3 </w:t>
      </w:r>
      <w:r w:rsidR="001977F8">
        <w:rPr>
          <w:rFonts w:ascii="Georgia" w:hAnsi="Georgia" w:cs="Arial"/>
        </w:rPr>
        <w:t xml:space="preserve">CORE in differing categories, one of which is </w:t>
      </w:r>
      <w:r w:rsidR="00A07520">
        <w:rPr>
          <w:rFonts w:ascii="Georgia" w:hAnsi="Georgia" w:cs="Arial"/>
        </w:rPr>
        <w:t>writing-intensive</w:t>
      </w:r>
      <w:r w:rsidR="001977F8">
        <w:rPr>
          <w:rFonts w:ascii="Georgia" w:hAnsi="Georgia" w:cs="Arial"/>
        </w:rPr>
        <w:t>,</w:t>
      </w:r>
      <w:r w:rsidR="00A07520">
        <w:rPr>
          <w:rFonts w:ascii="Georgia" w:hAnsi="Georgia" w:cs="Arial"/>
        </w:rPr>
        <w:t xml:space="preserve"> has had the benefit of simplif</w:t>
      </w:r>
      <w:r w:rsidR="00BE533A">
        <w:rPr>
          <w:rFonts w:ascii="Georgia" w:hAnsi="Georgia" w:cs="Arial"/>
        </w:rPr>
        <w:t xml:space="preserve">ying for students </w:t>
      </w:r>
      <w:r w:rsidR="00A07520">
        <w:rPr>
          <w:rFonts w:ascii="Georgia" w:hAnsi="Georgia" w:cs="Arial"/>
        </w:rPr>
        <w:t xml:space="preserve">the issue of </w:t>
      </w:r>
      <w:r w:rsidR="00BE533A">
        <w:rPr>
          <w:rFonts w:ascii="Georgia" w:hAnsi="Georgia" w:cs="Arial"/>
        </w:rPr>
        <w:t xml:space="preserve">Honors </w:t>
      </w:r>
      <w:r w:rsidR="00A07520">
        <w:rPr>
          <w:rFonts w:ascii="Georgia" w:hAnsi="Georgia" w:cs="Arial"/>
        </w:rPr>
        <w:t>requirements</w:t>
      </w:r>
      <w:r w:rsidR="00BE533A">
        <w:rPr>
          <w:rFonts w:ascii="Georgia" w:hAnsi="Georgia" w:cs="Arial"/>
        </w:rPr>
        <w:t>.</w:t>
      </w:r>
    </w:p>
    <w:p w:rsidR="00CB0BFA" w:rsidRPr="00442E7B" w:rsidRDefault="00CB0BFA" w:rsidP="006A0D8F">
      <w:pPr>
        <w:rPr>
          <w:rFonts w:ascii="Georgia" w:hAnsi="Georgia" w:cs="Arial"/>
        </w:rPr>
      </w:pPr>
    </w:p>
    <w:p w:rsidR="003E4673" w:rsidRPr="002D3A30" w:rsidRDefault="0025573D" w:rsidP="006A0D8F">
      <w:pPr>
        <w:rPr>
          <w:rFonts w:ascii="Georgia" w:hAnsi="Georgia" w:cs="Arial"/>
          <w:u w:val="single"/>
        </w:rPr>
      </w:pPr>
      <w:r w:rsidRPr="0025573D">
        <w:rPr>
          <w:rFonts w:ascii="Georgia" w:hAnsi="Georgia" w:cs="Arial"/>
          <w:u w:val="single"/>
        </w:rPr>
        <w:t xml:space="preserve">4) Both the higher numbers and longer term issues would be diminished by smaller </w:t>
      </w:r>
      <w:r w:rsidR="000576E6">
        <w:rPr>
          <w:rFonts w:ascii="Georgia" w:hAnsi="Georgia" w:cs="Arial"/>
          <w:u w:val="single"/>
        </w:rPr>
        <w:t>cohorts</w:t>
      </w:r>
      <w:r w:rsidRPr="0025573D">
        <w:rPr>
          <w:rFonts w:ascii="Georgia" w:hAnsi="Georgia" w:cs="Arial"/>
          <w:u w:val="single"/>
        </w:rPr>
        <w:t xml:space="preserve">. However, the Honors Council has expressed concern about this option as it would require further reduction in the number of highly ranked students automatically admitted, and risks losing a critical mass for variety of courses, community events/programming, and inclusiveness and variety in the entering class. </w:t>
      </w:r>
    </w:p>
    <w:p w:rsidR="00CB0BFA" w:rsidRDefault="00CB0BFA" w:rsidP="006A0D8F">
      <w:pPr>
        <w:rPr>
          <w:rFonts w:ascii="Georgia" w:hAnsi="Georgia" w:cs="Arial"/>
        </w:rPr>
      </w:pPr>
    </w:p>
    <w:p w:rsidR="002D3A30" w:rsidRDefault="002D3A30" w:rsidP="006A0D8F">
      <w:pPr>
        <w:rPr>
          <w:rFonts w:ascii="Georgia" w:hAnsi="Georgia" w:cs="Arial"/>
        </w:rPr>
      </w:pPr>
      <w:r>
        <w:rPr>
          <w:rFonts w:ascii="Georgia" w:hAnsi="Georgia" w:cs="Arial"/>
        </w:rPr>
        <w:t xml:space="preserve">The Honors Council reaffirmed the desire for cohorts of 100 students. </w:t>
      </w:r>
    </w:p>
    <w:p w:rsidR="002D3A30" w:rsidRPr="00442E7B" w:rsidRDefault="002D3A30" w:rsidP="006A0D8F">
      <w:pPr>
        <w:rPr>
          <w:rFonts w:ascii="Georgia" w:hAnsi="Georgia" w:cs="Arial"/>
        </w:rPr>
      </w:pPr>
    </w:p>
    <w:p w:rsidR="00AD534F" w:rsidRPr="002D3A30" w:rsidRDefault="0025573D" w:rsidP="006A0D8F">
      <w:pPr>
        <w:rPr>
          <w:rFonts w:ascii="Georgia" w:hAnsi="Georgia" w:cs="Arial"/>
          <w:u w:val="single"/>
        </w:rPr>
      </w:pPr>
      <w:r w:rsidRPr="0025573D">
        <w:rPr>
          <w:rFonts w:ascii="Georgia" w:hAnsi="Georgia" w:cs="Arial"/>
          <w:u w:val="single"/>
        </w:rPr>
        <w:t xml:space="preserve">5) Early registration for Honors students would allow them more flexibility in selecting non-Honors courses to avoid conflicts with Honors classes.  This could increase fill rates and ease difficulty </w:t>
      </w:r>
      <w:r w:rsidR="00E1781C">
        <w:rPr>
          <w:rFonts w:ascii="Georgia" w:hAnsi="Georgia" w:cs="Arial"/>
          <w:u w:val="single"/>
        </w:rPr>
        <w:t xml:space="preserve">for students </w:t>
      </w:r>
      <w:r w:rsidR="00B9068A">
        <w:rPr>
          <w:rFonts w:ascii="Georgia" w:hAnsi="Georgia" w:cs="Arial"/>
          <w:u w:val="single"/>
        </w:rPr>
        <w:t xml:space="preserve">in </w:t>
      </w:r>
      <w:r w:rsidR="00E1781C">
        <w:rPr>
          <w:rFonts w:ascii="Georgia" w:hAnsi="Georgia" w:cs="Arial"/>
          <w:u w:val="single"/>
        </w:rPr>
        <w:t xml:space="preserve">meeting </w:t>
      </w:r>
      <w:r w:rsidR="00B9068A">
        <w:rPr>
          <w:rFonts w:ascii="Georgia" w:hAnsi="Georgia" w:cs="Arial"/>
          <w:u w:val="single"/>
        </w:rPr>
        <w:t>their honors requirements</w:t>
      </w:r>
      <w:r w:rsidRPr="0025573D">
        <w:rPr>
          <w:rFonts w:ascii="Georgia" w:hAnsi="Georgia" w:cs="Arial"/>
          <w:u w:val="single"/>
        </w:rPr>
        <w:t xml:space="preserve">. </w:t>
      </w:r>
    </w:p>
    <w:p w:rsidR="00CB0BFA" w:rsidRPr="00442E7B" w:rsidRDefault="00CB0BFA" w:rsidP="006A0D8F">
      <w:pPr>
        <w:rPr>
          <w:rFonts w:ascii="Georgia" w:hAnsi="Georgia" w:cs="Arial"/>
        </w:rPr>
      </w:pPr>
    </w:p>
    <w:p w:rsidR="004C266A" w:rsidRDefault="002D3A30" w:rsidP="004C266A">
      <w:pPr>
        <w:rPr>
          <w:rFonts w:ascii="Georgia" w:hAnsi="Georgia" w:cs="Arial"/>
        </w:rPr>
      </w:pPr>
      <w:r>
        <w:rPr>
          <w:rFonts w:ascii="Georgia" w:hAnsi="Georgia" w:cs="Arial"/>
        </w:rPr>
        <w:t>The desirability of early registration for Honors students became even more evident in 09-</w:t>
      </w:r>
      <w:r w:rsidRPr="00A00B3F">
        <w:rPr>
          <w:rFonts w:ascii="Georgia" w:hAnsi="Georgia" w:cs="Arial"/>
        </w:rPr>
        <w:t>10</w:t>
      </w:r>
      <w:r w:rsidR="00A00B3F">
        <w:rPr>
          <w:rFonts w:ascii="Georgia" w:hAnsi="Georgia" w:cs="Arial"/>
        </w:rPr>
        <w:t xml:space="preserve">.  </w:t>
      </w:r>
      <w:r w:rsidR="004C266A" w:rsidRPr="004C266A">
        <w:rPr>
          <w:rFonts w:ascii="Georgia" w:hAnsi="Georgia" w:cs="Arial"/>
        </w:rPr>
        <w:t xml:space="preserve">Students must take </w:t>
      </w:r>
      <w:r w:rsidR="004C266A">
        <w:rPr>
          <w:rFonts w:ascii="Georgia" w:hAnsi="Georgia" w:cs="Arial"/>
        </w:rPr>
        <w:t>Honors</w:t>
      </w:r>
      <w:r w:rsidR="004C266A" w:rsidRPr="004C266A">
        <w:rPr>
          <w:rFonts w:ascii="Georgia" w:hAnsi="Georgia" w:cs="Arial"/>
        </w:rPr>
        <w:t xml:space="preserve"> courses in the context of their other Common Curriculum classes and requirements for their major(s) and minor(s).   </w:t>
      </w:r>
      <w:r w:rsidR="004C266A">
        <w:rPr>
          <w:rFonts w:ascii="Georgia" w:hAnsi="Georgia" w:cs="Arial"/>
        </w:rPr>
        <w:t>With o</w:t>
      </w:r>
      <w:r w:rsidR="004C266A" w:rsidRPr="004C266A">
        <w:rPr>
          <w:rFonts w:ascii="Georgia" w:hAnsi="Georgia" w:cs="Arial"/>
        </w:rPr>
        <w:t>nly a few</w:t>
      </w:r>
      <w:r w:rsidR="004C266A">
        <w:rPr>
          <w:rFonts w:ascii="Georgia" w:hAnsi="Georgia" w:cs="Arial"/>
        </w:rPr>
        <w:t xml:space="preserve"> Honors course</w:t>
      </w:r>
      <w:r w:rsidR="004C266A" w:rsidRPr="004C266A">
        <w:rPr>
          <w:rFonts w:ascii="Georgia" w:hAnsi="Georgia" w:cs="Arial"/>
        </w:rPr>
        <w:t xml:space="preserve"> options available to </w:t>
      </w:r>
      <w:r w:rsidR="004C266A">
        <w:rPr>
          <w:rFonts w:ascii="Georgia" w:hAnsi="Georgia" w:cs="Arial"/>
        </w:rPr>
        <w:t xml:space="preserve">Honors students </w:t>
      </w:r>
      <w:r w:rsidR="004C266A" w:rsidRPr="004C266A">
        <w:rPr>
          <w:rFonts w:ascii="Georgia" w:hAnsi="Georgia" w:cs="Arial"/>
        </w:rPr>
        <w:t>each year to meet these requirements</w:t>
      </w:r>
      <w:r w:rsidR="004C266A">
        <w:rPr>
          <w:rFonts w:ascii="Georgia" w:hAnsi="Georgia" w:cs="Arial"/>
        </w:rPr>
        <w:t xml:space="preserve">, students often report scheduling conflicts.  </w:t>
      </w:r>
      <w:r w:rsidR="004C266A" w:rsidRPr="004C266A">
        <w:rPr>
          <w:rFonts w:ascii="Georgia" w:hAnsi="Georgia" w:cs="Arial"/>
        </w:rPr>
        <w:t xml:space="preserve">Although the seats in Honors sections are reserved for Honors students only, students too often experience the situation of having the only open sections of other required courses (e.g.,  the only remaining sections for lectures or labs for introductory major courses, calculus) overlapping with the couple sections of Honors courses available that quarter.  Early registration would allow more Honors students to get into the Honors sections, as they could register for sections of other courses that do not conflict with the Honors and Distinction Courses.  This would allow more Honors students to complete the Honors </w:t>
      </w:r>
      <w:r w:rsidR="004C266A" w:rsidRPr="004C266A">
        <w:rPr>
          <w:rFonts w:ascii="Georgia" w:hAnsi="Georgia" w:cs="Arial"/>
        </w:rPr>
        <w:lastRenderedPageBreak/>
        <w:t xml:space="preserve">curriculum and would make better use of University teaching resources committed to Honors and Distinction programs.   </w:t>
      </w:r>
    </w:p>
    <w:p w:rsidR="00A00B3F" w:rsidRDefault="00A00B3F" w:rsidP="004C266A">
      <w:pPr>
        <w:rPr>
          <w:rFonts w:ascii="Georgia" w:hAnsi="Georgia" w:cs="Arial"/>
        </w:rPr>
      </w:pPr>
    </w:p>
    <w:p w:rsidR="00A00B3F" w:rsidRDefault="00A00B3F" w:rsidP="004C266A">
      <w:pPr>
        <w:rPr>
          <w:rFonts w:ascii="Georgia" w:hAnsi="Georgia" w:cs="Arial"/>
        </w:rPr>
      </w:pPr>
      <w:r>
        <w:rPr>
          <w:rFonts w:ascii="Georgia" w:hAnsi="Georgia" w:cs="Arial"/>
        </w:rPr>
        <w:t xml:space="preserve">For these reasons and others, the Honors Council voted to pursue early registration for Honors Students; we plan to present the proposal to Undergraduate Council this </w:t>
      </w:r>
      <w:r w:rsidR="00337ACB">
        <w:rPr>
          <w:rFonts w:ascii="Georgia" w:hAnsi="Georgia" w:cs="Arial"/>
        </w:rPr>
        <w:t>autumn</w:t>
      </w:r>
      <w:r>
        <w:rPr>
          <w:rFonts w:ascii="Georgia" w:hAnsi="Georgia" w:cs="Arial"/>
        </w:rPr>
        <w:t xml:space="preserve">. </w:t>
      </w:r>
    </w:p>
    <w:p w:rsidR="002D3A30" w:rsidRDefault="002D3A30" w:rsidP="006A0D8F">
      <w:pPr>
        <w:rPr>
          <w:rFonts w:ascii="Georgia" w:hAnsi="Georgia" w:cs="Arial"/>
        </w:rPr>
      </w:pPr>
    </w:p>
    <w:p w:rsidR="0076107F" w:rsidRPr="00471C95" w:rsidRDefault="0025573D" w:rsidP="000576E6">
      <w:pPr>
        <w:keepNext/>
        <w:rPr>
          <w:rFonts w:ascii="Georgia" w:hAnsi="Georgia" w:cs="Arial"/>
          <w:u w:val="single"/>
        </w:rPr>
      </w:pPr>
      <w:r w:rsidRPr="0025573D">
        <w:rPr>
          <w:rFonts w:ascii="Georgia" w:hAnsi="Georgia" w:cs="Arial"/>
          <w:u w:val="single"/>
        </w:rPr>
        <w:t xml:space="preserve">6) Even with the above, it may be necessary to offer more Honors sections. </w:t>
      </w:r>
    </w:p>
    <w:p w:rsidR="00471C95" w:rsidRDefault="00471C95" w:rsidP="000576E6">
      <w:pPr>
        <w:keepNext/>
        <w:rPr>
          <w:rFonts w:ascii="Georgia" w:hAnsi="Georgia" w:cs="Arial"/>
        </w:rPr>
      </w:pPr>
    </w:p>
    <w:p w:rsidR="00471C95" w:rsidRPr="00442E7B" w:rsidRDefault="00471C95" w:rsidP="006A0D8F">
      <w:pPr>
        <w:rPr>
          <w:rFonts w:ascii="Georgia" w:hAnsi="Georgia" w:cs="Arial"/>
        </w:rPr>
      </w:pPr>
      <w:r>
        <w:rPr>
          <w:rFonts w:ascii="Georgia" w:hAnsi="Georgia" w:cs="Arial"/>
        </w:rPr>
        <w:t xml:space="preserve">We are continuing to monitor fill rates and course offerings.  We hope that early registration will be approved and will increase the efficiency of our course offerings.  In addition, we are developing a system to better monitor the progress of students and the number that can be expected to need Honors courses. </w:t>
      </w:r>
      <w:r w:rsidR="00856931">
        <w:rPr>
          <w:rFonts w:ascii="Georgia" w:hAnsi="Georgia" w:cs="Arial"/>
        </w:rPr>
        <w:t xml:space="preserve"> Nonetheless, given changes in NSM described below, we aim to offer more natural science seats in 11-12.</w:t>
      </w:r>
    </w:p>
    <w:p w:rsidR="003E4673" w:rsidRPr="00442E7B" w:rsidRDefault="003E4673" w:rsidP="006A0D8F">
      <w:pPr>
        <w:rPr>
          <w:rFonts w:ascii="Georgia" w:hAnsi="Georgia" w:cs="Arial"/>
        </w:rPr>
      </w:pPr>
    </w:p>
    <w:p w:rsidR="001550DF" w:rsidRPr="00442E7B" w:rsidRDefault="001550DF" w:rsidP="00B02C80">
      <w:pPr>
        <w:keepNext/>
        <w:rPr>
          <w:rFonts w:ascii="Georgia" w:hAnsi="Georgia" w:cs="Arial"/>
        </w:rPr>
      </w:pPr>
      <w:r w:rsidRPr="00442E7B">
        <w:rPr>
          <w:rFonts w:ascii="Georgia" w:hAnsi="Georgia" w:cs="Arial"/>
        </w:rPr>
        <w:t xml:space="preserve">Targets for 09-10 </w:t>
      </w:r>
      <w:r w:rsidR="00A00B3F">
        <w:rPr>
          <w:rFonts w:ascii="Georgia" w:hAnsi="Georgia" w:cs="Arial"/>
        </w:rPr>
        <w:t>with comments are below</w:t>
      </w:r>
      <w:r w:rsidRPr="00442E7B">
        <w:rPr>
          <w:rFonts w:ascii="Georgia" w:hAnsi="Georgia" w:cs="Arial"/>
        </w:rPr>
        <w:t>:</w:t>
      </w:r>
    </w:p>
    <w:p w:rsidR="001550DF" w:rsidRPr="00442E7B" w:rsidRDefault="001550DF" w:rsidP="00B02C80">
      <w:pPr>
        <w:keepNext/>
        <w:rPr>
          <w:rFonts w:ascii="Georgia" w:hAnsi="Georgia" w:cs="Arial"/>
        </w:rPr>
      </w:pPr>
    </w:p>
    <w:p w:rsidR="001550DF" w:rsidRPr="00A00B3F" w:rsidRDefault="0025573D" w:rsidP="001550DF">
      <w:pPr>
        <w:rPr>
          <w:rFonts w:ascii="Georgia" w:hAnsi="Georgia" w:cs="Arial"/>
          <w:u w:val="single"/>
        </w:rPr>
      </w:pPr>
      <w:r w:rsidRPr="0025573D">
        <w:rPr>
          <w:rFonts w:ascii="Georgia" w:hAnsi="Georgia" w:cs="Arial"/>
          <w:u w:val="single"/>
        </w:rPr>
        <w:t xml:space="preserve">1) Offer enough seats and use the flexibility allowed in the system to meet the needs of the current Honors class, without increasing section sizes beyond what is appropriate for the Honors Program, and without resorting to waivers of Honors requirements. </w:t>
      </w:r>
      <w:r w:rsidRPr="0025573D">
        <w:rPr>
          <w:rFonts w:ascii="Georgia" w:hAnsi="Georgia" w:cs="Arial"/>
          <w:u w:val="single"/>
        </w:rPr>
        <w:br/>
      </w:r>
    </w:p>
    <w:p w:rsidR="00A00B3F" w:rsidRPr="00442E7B" w:rsidRDefault="005B6FFB" w:rsidP="001550DF">
      <w:pPr>
        <w:rPr>
          <w:rFonts w:ascii="Georgia" w:hAnsi="Georgia" w:cs="Arial"/>
        </w:rPr>
      </w:pPr>
      <w:r>
        <w:rPr>
          <w:rFonts w:ascii="Georgia" w:hAnsi="Georgia" w:cs="Arial"/>
        </w:rPr>
        <w:t xml:space="preserve">This is an ongoing goal.  </w:t>
      </w:r>
      <w:r w:rsidR="00A00B3F">
        <w:rPr>
          <w:rFonts w:ascii="Georgia" w:hAnsi="Georgia" w:cs="Arial"/>
        </w:rPr>
        <w:t xml:space="preserve">We did not waive any Honors requirements.  We increased Honors NATS beyond what we are comfortable with, but are working to alleviate this </w:t>
      </w:r>
      <w:r w:rsidR="00D16832">
        <w:rPr>
          <w:rFonts w:ascii="Georgia" w:hAnsi="Georgia" w:cs="Arial"/>
        </w:rPr>
        <w:t>for 11</w:t>
      </w:r>
      <w:r w:rsidR="00A00B3F">
        <w:rPr>
          <w:rFonts w:ascii="Georgia" w:hAnsi="Georgia" w:cs="Arial"/>
        </w:rPr>
        <w:t xml:space="preserve">-12.  For the most part, with H-contracts, upper-division courses, assistance from NSM and the Writing Center, especially, we were able to meet the immediate, vocalized demand. </w:t>
      </w:r>
      <w:r w:rsidR="00023369">
        <w:rPr>
          <w:rFonts w:ascii="Georgia" w:hAnsi="Georgia" w:cs="Arial"/>
        </w:rPr>
        <w:t>It is n</w:t>
      </w:r>
      <w:r w:rsidR="00A00B3F">
        <w:rPr>
          <w:rFonts w:ascii="Georgia" w:hAnsi="Georgia" w:cs="Arial"/>
        </w:rPr>
        <w:t xml:space="preserve">ot </w:t>
      </w:r>
      <w:r w:rsidR="003D0203">
        <w:rPr>
          <w:rFonts w:ascii="Georgia" w:hAnsi="Georgia" w:cs="Arial"/>
        </w:rPr>
        <w:t>known</w:t>
      </w:r>
      <w:r w:rsidR="00A00B3F">
        <w:rPr>
          <w:rFonts w:ascii="Georgia" w:hAnsi="Georgia" w:cs="Arial"/>
        </w:rPr>
        <w:t xml:space="preserve"> how many students were </w:t>
      </w:r>
      <w:r w:rsidR="00023369">
        <w:rPr>
          <w:rFonts w:ascii="Georgia" w:hAnsi="Georgia" w:cs="Arial"/>
        </w:rPr>
        <w:t>unable</w:t>
      </w:r>
      <w:r w:rsidR="00A00B3F">
        <w:rPr>
          <w:rFonts w:ascii="Georgia" w:hAnsi="Georgia" w:cs="Arial"/>
        </w:rPr>
        <w:t xml:space="preserve"> to schedule classes and did not let us know, put off meeting requirements until this year, or </w:t>
      </w:r>
      <w:proofErr w:type="gramStart"/>
      <w:r w:rsidR="00023369">
        <w:rPr>
          <w:rFonts w:ascii="Georgia" w:hAnsi="Georgia" w:cs="Arial"/>
        </w:rPr>
        <w:t>have</w:t>
      </w:r>
      <w:proofErr w:type="gramEnd"/>
      <w:r w:rsidR="00023369">
        <w:rPr>
          <w:rFonts w:ascii="Georgia" w:hAnsi="Georgia" w:cs="Arial"/>
        </w:rPr>
        <w:t xml:space="preserve"> decided </w:t>
      </w:r>
      <w:r w:rsidR="009735B5">
        <w:rPr>
          <w:rFonts w:ascii="Georgia" w:hAnsi="Georgia" w:cs="Arial"/>
        </w:rPr>
        <w:t>to drop</w:t>
      </w:r>
      <w:r w:rsidR="00A00B3F">
        <w:rPr>
          <w:rFonts w:ascii="Georgia" w:hAnsi="Georgia" w:cs="Arial"/>
        </w:rPr>
        <w:t xml:space="preserve"> the program</w:t>
      </w:r>
      <w:r w:rsidR="009735B5">
        <w:rPr>
          <w:rFonts w:ascii="Georgia" w:hAnsi="Georgia" w:cs="Arial"/>
        </w:rPr>
        <w:t xml:space="preserve"> because of scheduling difficulties or for some other reason</w:t>
      </w:r>
      <w:r w:rsidR="00A00B3F">
        <w:rPr>
          <w:rFonts w:ascii="Georgia" w:hAnsi="Georgia" w:cs="Arial"/>
        </w:rPr>
        <w:t xml:space="preserve">.  We will monitor this year, and also try to collect data to determine the needs going forward. </w:t>
      </w:r>
    </w:p>
    <w:p w:rsidR="001550DF" w:rsidRPr="00442E7B" w:rsidRDefault="001550DF" w:rsidP="001550DF">
      <w:pPr>
        <w:rPr>
          <w:rFonts w:ascii="Georgia" w:hAnsi="Georgia" w:cs="Arial"/>
        </w:rPr>
      </w:pPr>
    </w:p>
    <w:p w:rsidR="001550DF" w:rsidRPr="00A00B3F" w:rsidRDefault="0025573D" w:rsidP="001550DF">
      <w:pPr>
        <w:rPr>
          <w:rFonts w:ascii="Georgia" w:hAnsi="Georgia" w:cs="Arial"/>
          <w:u w:val="single"/>
        </w:rPr>
      </w:pPr>
      <w:r w:rsidRPr="0025573D">
        <w:rPr>
          <w:rFonts w:ascii="Georgia" w:hAnsi="Georgia" w:cs="Arial"/>
          <w:u w:val="single"/>
        </w:rPr>
        <w:t xml:space="preserve">2) Increase the variety of classes available for the entering 2010 students. </w:t>
      </w:r>
    </w:p>
    <w:p w:rsidR="001550DF" w:rsidRDefault="001550DF" w:rsidP="001550DF">
      <w:pPr>
        <w:rPr>
          <w:rFonts w:ascii="Georgia" w:hAnsi="Georgia" w:cs="Arial"/>
        </w:rPr>
      </w:pPr>
    </w:p>
    <w:p w:rsidR="003B5DD9" w:rsidRPr="00442E7B" w:rsidRDefault="005B6FFB" w:rsidP="003B5DD9">
      <w:pPr>
        <w:rPr>
          <w:rFonts w:ascii="Georgia" w:hAnsi="Georgia" w:cs="Arial"/>
        </w:rPr>
      </w:pPr>
      <w:r w:rsidRPr="003F5369">
        <w:rPr>
          <w:rFonts w:ascii="Georgia" w:hAnsi="Georgia" w:cs="Arial"/>
        </w:rPr>
        <w:t xml:space="preserve">This goal is being met.  </w:t>
      </w:r>
      <w:r w:rsidR="003B5DD9" w:rsidRPr="003F5369">
        <w:rPr>
          <w:rFonts w:ascii="Georgia" w:hAnsi="Georgia" w:cs="Arial"/>
        </w:rPr>
        <w:t xml:space="preserve">Beyond seat counts, we again sent a request for proposals out to all faculty to encourage those who had not previously taught in Honors (or had not taught for some time) to consider offering a class.  </w:t>
      </w:r>
      <w:r w:rsidR="003F5369" w:rsidRPr="003F5369">
        <w:rPr>
          <w:rFonts w:ascii="Georgia" w:hAnsi="Georgia" w:cs="Arial"/>
        </w:rPr>
        <w:t xml:space="preserve">In 09-10, we had a total of 28 honors courses, of which 11 were new.  For 10-11, we plan on four new instructors and 5 new courses.  </w:t>
      </w:r>
      <w:r w:rsidR="003B5DD9" w:rsidRPr="003F5369">
        <w:rPr>
          <w:rFonts w:ascii="Georgia" w:hAnsi="Georgia" w:cs="Arial"/>
        </w:rPr>
        <w:t>The goal is to bring variety into the course offerings without sacrificing consistency. We will evaluate over time how the goals of variety and consistency are being met.</w:t>
      </w:r>
      <w:r w:rsidR="003B5DD9" w:rsidRPr="00442E7B">
        <w:rPr>
          <w:rFonts w:ascii="Georgia" w:hAnsi="Georgia" w:cs="Arial"/>
        </w:rPr>
        <w:t xml:space="preserve"> </w:t>
      </w:r>
    </w:p>
    <w:p w:rsidR="003B5DD9" w:rsidRDefault="003B5DD9" w:rsidP="001550DF">
      <w:pPr>
        <w:rPr>
          <w:rFonts w:ascii="Georgia" w:hAnsi="Georgia" w:cs="Arial"/>
        </w:rPr>
      </w:pPr>
    </w:p>
    <w:p w:rsidR="00A00B3F" w:rsidRDefault="003F5369" w:rsidP="001550DF">
      <w:pPr>
        <w:rPr>
          <w:rFonts w:ascii="Georgia" w:hAnsi="Georgia" w:cs="Arial"/>
        </w:rPr>
      </w:pPr>
      <w:r>
        <w:rPr>
          <w:rFonts w:ascii="Georgia" w:hAnsi="Georgia" w:cs="Arial"/>
        </w:rPr>
        <w:t xml:space="preserve">Beyond adding a new social science for all Honors students, the addition in 10-11 of an Honors section of ECON 1020 is particularly important for DCB students.  This course is a result of work with </w:t>
      </w:r>
      <w:r w:rsidR="00A00B3F">
        <w:rPr>
          <w:rFonts w:ascii="Georgia" w:hAnsi="Georgia" w:cs="Arial"/>
        </w:rPr>
        <w:t>DCB and Economics</w:t>
      </w:r>
      <w:r>
        <w:rPr>
          <w:rFonts w:ascii="Georgia" w:hAnsi="Georgia" w:cs="Arial"/>
        </w:rPr>
        <w:t xml:space="preserve"> during 09-10</w:t>
      </w:r>
      <w:r w:rsidR="00A00B3F">
        <w:rPr>
          <w:rFonts w:ascii="Georgia" w:hAnsi="Georgia" w:cs="Arial"/>
        </w:rPr>
        <w:t xml:space="preserve"> to provide a way for DCB students </w:t>
      </w:r>
      <w:r w:rsidR="00795490">
        <w:rPr>
          <w:rFonts w:ascii="Georgia" w:hAnsi="Georgia" w:cs="Arial"/>
        </w:rPr>
        <w:t>to fulfill their Honors social science requirement</w:t>
      </w:r>
      <w:r w:rsidR="00C12C35">
        <w:rPr>
          <w:rFonts w:ascii="Georgia" w:hAnsi="Georgia" w:cs="Arial"/>
        </w:rPr>
        <w:t xml:space="preserve"> </w:t>
      </w:r>
      <w:r w:rsidR="00795490">
        <w:rPr>
          <w:rFonts w:ascii="Georgia" w:hAnsi="Georgia" w:cs="Arial"/>
        </w:rPr>
        <w:t xml:space="preserve">even if they have tested out of </w:t>
      </w:r>
      <w:r>
        <w:rPr>
          <w:rFonts w:ascii="Georgia" w:hAnsi="Georgia" w:cs="Arial"/>
        </w:rPr>
        <w:t>a</w:t>
      </w:r>
      <w:r w:rsidR="00795490">
        <w:rPr>
          <w:rFonts w:ascii="Georgia" w:hAnsi="Georgia" w:cs="Arial"/>
        </w:rPr>
        <w:t xml:space="preserve"> social science. Adding ECON 1020 was particularly important, as the expected section of Honors Psychology was lost.  </w:t>
      </w:r>
    </w:p>
    <w:p w:rsidR="0035010D" w:rsidRPr="00442E7B" w:rsidRDefault="0035010D" w:rsidP="001550DF">
      <w:pPr>
        <w:rPr>
          <w:rFonts w:ascii="Georgia" w:hAnsi="Georgia" w:cs="Arial"/>
        </w:rPr>
      </w:pPr>
    </w:p>
    <w:p w:rsidR="001550DF" w:rsidRPr="0035010D" w:rsidRDefault="0025573D" w:rsidP="00C004A1">
      <w:pPr>
        <w:keepNext/>
        <w:rPr>
          <w:rFonts w:ascii="Georgia" w:hAnsi="Georgia" w:cs="Arial"/>
          <w:u w:val="single"/>
        </w:rPr>
      </w:pPr>
      <w:r w:rsidRPr="0025573D">
        <w:rPr>
          <w:rFonts w:ascii="Georgia" w:hAnsi="Georgia" w:cs="Arial"/>
          <w:u w:val="single"/>
        </w:rPr>
        <w:t xml:space="preserve">3) Further develop criteria for Honors courses and support faculty in increasing the rigor, depth, and breadth of Honors classes. </w:t>
      </w:r>
      <w:r w:rsidRPr="0025573D">
        <w:rPr>
          <w:rFonts w:ascii="Georgia" w:hAnsi="Georgia" w:cs="Arial"/>
          <w:u w:val="single"/>
        </w:rPr>
        <w:br/>
      </w:r>
    </w:p>
    <w:p w:rsidR="0035010D" w:rsidRPr="00442E7B" w:rsidRDefault="0035010D" w:rsidP="001550DF">
      <w:pPr>
        <w:rPr>
          <w:rFonts w:ascii="Georgia" w:hAnsi="Georgia" w:cs="Arial"/>
        </w:rPr>
      </w:pPr>
      <w:r>
        <w:rPr>
          <w:rFonts w:ascii="Georgia" w:hAnsi="Georgia" w:cs="Arial"/>
        </w:rPr>
        <w:t xml:space="preserve">This goal was accomplished. </w:t>
      </w:r>
      <w:r w:rsidR="007A58C5">
        <w:rPr>
          <w:rFonts w:ascii="Georgia" w:hAnsi="Georgia" w:cs="Arial"/>
        </w:rPr>
        <w:t xml:space="preserve">The Honors Council </w:t>
      </w:r>
      <w:r w:rsidR="007A58C5" w:rsidRPr="00442E7B">
        <w:rPr>
          <w:rFonts w:ascii="Georgia" w:hAnsi="Georgia" w:cs="Arial"/>
        </w:rPr>
        <w:t xml:space="preserve">course </w:t>
      </w:r>
      <w:r w:rsidR="007A58C5">
        <w:rPr>
          <w:rFonts w:ascii="Georgia" w:hAnsi="Georgia" w:cs="Arial"/>
        </w:rPr>
        <w:t xml:space="preserve">and H-contract </w:t>
      </w:r>
      <w:r w:rsidR="007A58C5" w:rsidRPr="00442E7B">
        <w:rPr>
          <w:rFonts w:ascii="Georgia" w:hAnsi="Georgia" w:cs="Arial"/>
        </w:rPr>
        <w:t>review process implemented in 08-09</w:t>
      </w:r>
      <w:r w:rsidR="007A58C5">
        <w:rPr>
          <w:rFonts w:ascii="Georgia" w:hAnsi="Georgia" w:cs="Arial"/>
        </w:rPr>
        <w:t xml:space="preserve"> was </w:t>
      </w:r>
      <w:r w:rsidR="00EF699B">
        <w:rPr>
          <w:rFonts w:ascii="Georgia" w:hAnsi="Georgia" w:cs="Arial"/>
        </w:rPr>
        <w:t>strengthened</w:t>
      </w:r>
      <w:r w:rsidR="007A58C5">
        <w:rPr>
          <w:rFonts w:ascii="Georgia" w:hAnsi="Georgia" w:cs="Arial"/>
        </w:rPr>
        <w:t xml:space="preserve"> and continued in 09-10.  </w:t>
      </w:r>
      <w:r w:rsidR="00EF699B">
        <w:rPr>
          <w:rFonts w:ascii="Georgia" w:hAnsi="Georgia" w:cs="Arial"/>
        </w:rPr>
        <w:t>H</w:t>
      </w:r>
      <w:r>
        <w:rPr>
          <w:rFonts w:ascii="Georgia" w:hAnsi="Georgia" w:cs="Arial"/>
        </w:rPr>
        <w:t xml:space="preserve">aving Honors Council review courses and H-contracts provides support and resources to work with faculty </w:t>
      </w:r>
      <w:r w:rsidR="00EF699B">
        <w:rPr>
          <w:rFonts w:ascii="Georgia" w:hAnsi="Georgia" w:cs="Arial"/>
        </w:rPr>
        <w:t>as these are developed</w:t>
      </w:r>
      <w:r>
        <w:rPr>
          <w:rFonts w:ascii="Georgia" w:hAnsi="Georgia" w:cs="Arial"/>
        </w:rPr>
        <w:t xml:space="preserve">.  The process now typically involves </w:t>
      </w:r>
      <w:r w:rsidR="00EF699B">
        <w:rPr>
          <w:rFonts w:ascii="Georgia" w:hAnsi="Georgia" w:cs="Arial"/>
        </w:rPr>
        <w:t>the Director (or Assistant Director for HSEMs) consulting</w:t>
      </w:r>
      <w:r>
        <w:rPr>
          <w:rFonts w:ascii="Georgia" w:hAnsi="Georgia" w:cs="Arial"/>
        </w:rPr>
        <w:t xml:space="preserve"> with the faculty member </w:t>
      </w:r>
      <w:r w:rsidR="00EF699B">
        <w:rPr>
          <w:rFonts w:ascii="Georgia" w:hAnsi="Georgia" w:cs="Arial"/>
        </w:rPr>
        <w:t xml:space="preserve">(plus the student for H-contracts) </w:t>
      </w:r>
      <w:r>
        <w:rPr>
          <w:rFonts w:ascii="Georgia" w:hAnsi="Georgia" w:cs="Arial"/>
        </w:rPr>
        <w:t>developing the course prior to submission to Honors Council, and often</w:t>
      </w:r>
      <w:r w:rsidR="00271C79">
        <w:rPr>
          <w:rFonts w:ascii="Georgia" w:hAnsi="Georgia" w:cs="Arial"/>
        </w:rPr>
        <w:t xml:space="preserve"> includes</w:t>
      </w:r>
      <w:r>
        <w:rPr>
          <w:rFonts w:ascii="Georgia" w:hAnsi="Georgia" w:cs="Arial"/>
        </w:rPr>
        <w:t xml:space="preserve"> feedback from the Council for the instructor</w:t>
      </w:r>
      <w:r w:rsidR="00EF699B">
        <w:rPr>
          <w:rFonts w:ascii="Georgia" w:hAnsi="Georgia" w:cs="Arial"/>
        </w:rPr>
        <w:t xml:space="preserve"> and student for refinement</w:t>
      </w:r>
      <w:r>
        <w:rPr>
          <w:rFonts w:ascii="Georgia" w:hAnsi="Georgia" w:cs="Arial"/>
        </w:rPr>
        <w:t xml:space="preserve">.  </w:t>
      </w:r>
    </w:p>
    <w:p w:rsidR="00FD275C" w:rsidRPr="00442E7B" w:rsidRDefault="00FD275C" w:rsidP="001550DF">
      <w:pPr>
        <w:rPr>
          <w:rFonts w:ascii="Georgia" w:hAnsi="Georgia" w:cs="Arial"/>
        </w:rPr>
      </w:pPr>
    </w:p>
    <w:p w:rsidR="00471C95" w:rsidRPr="00054272" w:rsidRDefault="00843AAF" w:rsidP="001550DF">
      <w:pPr>
        <w:rPr>
          <w:rFonts w:ascii="Georgia" w:hAnsi="Georgia" w:cs="Arial"/>
        </w:rPr>
      </w:pPr>
      <w:r>
        <w:rPr>
          <w:rFonts w:ascii="Georgia" w:hAnsi="Georgia" w:cs="Arial"/>
        </w:rPr>
        <w:t xml:space="preserve">Based on the above, assessment data, and </w:t>
      </w:r>
      <w:r w:rsidR="00EC3B38" w:rsidRPr="00054272">
        <w:rPr>
          <w:rFonts w:ascii="Georgia" w:hAnsi="Georgia" w:cs="Arial"/>
        </w:rPr>
        <w:t>e</w:t>
      </w:r>
      <w:r w:rsidR="00471C95" w:rsidRPr="00054272">
        <w:rPr>
          <w:rFonts w:ascii="Georgia" w:hAnsi="Georgia" w:cs="Arial"/>
        </w:rPr>
        <w:t>merging issues</w:t>
      </w:r>
      <w:r>
        <w:rPr>
          <w:rFonts w:ascii="Georgia" w:hAnsi="Georgia" w:cs="Arial"/>
        </w:rPr>
        <w:t xml:space="preserve">, </w:t>
      </w:r>
      <w:r w:rsidR="00471C95" w:rsidRPr="00054272">
        <w:rPr>
          <w:rFonts w:ascii="Georgia" w:hAnsi="Georgia" w:cs="Arial"/>
        </w:rPr>
        <w:t xml:space="preserve">goals for </w:t>
      </w:r>
      <w:r w:rsidR="00007810">
        <w:rPr>
          <w:rFonts w:ascii="Georgia" w:hAnsi="Georgia" w:cs="Arial"/>
        </w:rPr>
        <w:t>10-1</w:t>
      </w:r>
      <w:r w:rsidR="00471C95" w:rsidRPr="00054272">
        <w:rPr>
          <w:rFonts w:ascii="Georgia" w:hAnsi="Georgia" w:cs="Arial"/>
        </w:rPr>
        <w:t>1</w:t>
      </w:r>
      <w:r>
        <w:rPr>
          <w:rFonts w:ascii="Georgia" w:hAnsi="Georgia" w:cs="Arial"/>
        </w:rPr>
        <w:t xml:space="preserve"> include:</w:t>
      </w:r>
    </w:p>
    <w:p w:rsidR="003B4288" w:rsidRPr="00D87DF1" w:rsidRDefault="003B4288" w:rsidP="00685368">
      <w:pPr>
        <w:rPr>
          <w:rFonts w:ascii="Georgia" w:hAnsi="Georgia" w:cs="Arial"/>
        </w:rPr>
      </w:pPr>
    </w:p>
    <w:p w:rsidR="00D344CF" w:rsidRPr="00D87DF1" w:rsidRDefault="0025573D" w:rsidP="00EC3B38">
      <w:pPr>
        <w:rPr>
          <w:rFonts w:ascii="Georgia" w:hAnsi="Georgia" w:cs="Arial"/>
          <w:u w:val="single"/>
        </w:rPr>
      </w:pPr>
      <w:r w:rsidRPr="0025573D">
        <w:rPr>
          <w:rFonts w:ascii="Georgia" w:hAnsi="Georgia" w:cs="Arial"/>
          <w:u w:val="single"/>
        </w:rPr>
        <w:t xml:space="preserve">1) </w:t>
      </w:r>
      <w:r w:rsidR="00843AAF">
        <w:rPr>
          <w:rFonts w:ascii="Georgia" w:hAnsi="Georgia" w:cs="Arial"/>
          <w:u w:val="single"/>
        </w:rPr>
        <w:t>O</w:t>
      </w:r>
      <w:r w:rsidRPr="0025573D">
        <w:rPr>
          <w:rFonts w:ascii="Georgia" w:hAnsi="Georgia" w:cs="Arial"/>
          <w:u w:val="single"/>
        </w:rPr>
        <w:t>ffer</w:t>
      </w:r>
      <w:r w:rsidR="00843AAF">
        <w:rPr>
          <w:rFonts w:ascii="Georgia" w:hAnsi="Georgia" w:cs="Arial"/>
          <w:u w:val="single"/>
        </w:rPr>
        <w:t>ing</w:t>
      </w:r>
      <w:r w:rsidRPr="0025573D">
        <w:rPr>
          <w:rFonts w:ascii="Georgia" w:hAnsi="Georgia" w:cs="Arial"/>
          <w:u w:val="single"/>
        </w:rPr>
        <w:t xml:space="preserve"> a second Honors </w:t>
      </w:r>
      <w:r w:rsidR="008D1ABA" w:rsidRPr="0025573D">
        <w:rPr>
          <w:rFonts w:ascii="Georgia" w:hAnsi="Georgia" w:cs="Arial"/>
          <w:u w:val="single"/>
        </w:rPr>
        <w:t>natural</w:t>
      </w:r>
      <w:r w:rsidRPr="0025573D">
        <w:rPr>
          <w:rFonts w:ascii="Georgia" w:hAnsi="Georgia" w:cs="Arial"/>
          <w:u w:val="single"/>
        </w:rPr>
        <w:t xml:space="preserve"> science course for non-natural science</w:t>
      </w:r>
      <w:r w:rsidR="003778DB">
        <w:rPr>
          <w:rFonts w:ascii="Georgia" w:hAnsi="Georgia" w:cs="Arial"/>
          <w:u w:val="single"/>
        </w:rPr>
        <w:t>/engineering</w:t>
      </w:r>
      <w:r w:rsidRPr="0025573D">
        <w:rPr>
          <w:rFonts w:ascii="Georgia" w:hAnsi="Georgia" w:cs="Arial"/>
          <w:u w:val="single"/>
        </w:rPr>
        <w:t xml:space="preserve"> majors. </w:t>
      </w:r>
    </w:p>
    <w:p w:rsidR="005B6FFB" w:rsidRDefault="005B6FFB" w:rsidP="00996803">
      <w:pPr>
        <w:rPr>
          <w:rFonts w:ascii="Georgia" w:hAnsi="Georgia"/>
        </w:rPr>
      </w:pPr>
    </w:p>
    <w:p w:rsidR="00996803" w:rsidRPr="00D87DF1" w:rsidRDefault="0025573D" w:rsidP="00996803">
      <w:pPr>
        <w:rPr>
          <w:rFonts w:ascii="Georgia" w:eastAsia="Calibri" w:hAnsi="Georgia"/>
        </w:rPr>
      </w:pPr>
      <w:r w:rsidRPr="005B6FFB">
        <w:rPr>
          <w:rFonts w:ascii="Georgia" w:hAnsi="Georgia"/>
        </w:rPr>
        <w:t xml:space="preserve">Approximately 20 students who are not majoring or </w:t>
      </w:r>
      <w:proofErr w:type="spellStart"/>
      <w:r w:rsidRPr="005B6FFB">
        <w:rPr>
          <w:rFonts w:ascii="Georgia" w:hAnsi="Georgia"/>
        </w:rPr>
        <w:t>minoring</w:t>
      </w:r>
      <w:proofErr w:type="spellEnd"/>
      <w:r w:rsidRPr="005B6FFB">
        <w:rPr>
          <w:rFonts w:ascii="Georgia" w:hAnsi="Georgia"/>
        </w:rPr>
        <w:t xml:space="preserve"> in the natural sciences or engineering take the first-year major sequences in Biology, Chemistry or Physics to meet their Honors natural science requirement.  Even with these seats, we do not yet offer the appropriate number of seats for Honors students to meet their Honors natural science requirement.</w:t>
      </w:r>
      <w:r w:rsidRPr="005B6FFB">
        <w:rPr>
          <w:rFonts w:ascii="Georgia" w:eastAsia="Calibri" w:hAnsi="Georgia"/>
        </w:rPr>
        <w:t xml:space="preserve">  </w:t>
      </w:r>
      <w:r w:rsidRPr="0025573D">
        <w:rPr>
          <w:rFonts w:ascii="Georgia" w:eastAsia="Calibri" w:hAnsi="Georgia"/>
        </w:rPr>
        <w:t>With increases in major/minor need for Concepts in Biology, and University pressure to decrease class size, the primary non-Honors-NATS</w:t>
      </w:r>
      <w:r w:rsidR="005B6FFB">
        <w:rPr>
          <w:rFonts w:ascii="Georgia" w:eastAsia="Calibri" w:hAnsi="Georgia"/>
        </w:rPr>
        <w:t>/SI</w:t>
      </w:r>
      <w:proofErr w:type="gramStart"/>
      <w:r w:rsidR="005B6FFB">
        <w:rPr>
          <w:rFonts w:ascii="Georgia" w:eastAsia="Calibri" w:hAnsi="Georgia"/>
        </w:rPr>
        <w:t>:NP</w:t>
      </w:r>
      <w:proofErr w:type="gramEnd"/>
      <w:r w:rsidRPr="0025573D">
        <w:rPr>
          <w:rFonts w:ascii="Georgia" w:eastAsia="Calibri" w:hAnsi="Georgia"/>
        </w:rPr>
        <w:t xml:space="preserve"> option (Concepts in Biology) is being lost for 11-12.  Based on </w:t>
      </w:r>
      <w:r w:rsidR="003778DB">
        <w:rPr>
          <w:rFonts w:ascii="Georgia" w:eastAsia="Calibri" w:hAnsi="Georgia"/>
        </w:rPr>
        <w:t xml:space="preserve">the </w:t>
      </w:r>
      <w:r w:rsidRPr="0025573D">
        <w:rPr>
          <w:rFonts w:ascii="Georgia" w:eastAsia="Calibri" w:hAnsi="Georgia"/>
        </w:rPr>
        <w:t xml:space="preserve">previous year’s enrollment, there is not room in </w:t>
      </w:r>
      <w:r w:rsidR="003778DB">
        <w:rPr>
          <w:rFonts w:ascii="Georgia" w:eastAsia="Calibri" w:hAnsi="Georgia"/>
        </w:rPr>
        <w:t>the Chemistry or Physics major first-year sequence</w:t>
      </w:r>
      <w:r w:rsidR="005B6FFB">
        <w:rPr>
          <w:rFonts w:ascii="Georgia" w:eastAsia="Calibri" w:hAnsi="Georgia"/>
        </w:rPr>
        <w:t>s</w:t>
      </w:r>
      <w:r w:rsidRPr="0025573D">
        <w:rPr>
          <w:rFonts w:ascii="Georgia" w:eastAsia="Calibri" w:hAnsi="Georgia"/>
        </w:rPr>
        <w:t xml:space="preserve"> to absorb these students from </w:t>
      </w:r>
      <w:r w:rsidR="005B6FFB">
        <w:rPr>
          <w:rFonts w:ascii="Georgia" w:eastAsia="Calibri" w:hAnsi="Georgia"/>
        </w:rPr>
        <w:t>Concepts</w:t>
      </w:r>
      <w:r w:rsidRPr="0025573D">
        <w:rPr>
          <w:rFonts w:ascii="Georgia" w:eastAsia="Calibri" w:hAnsi="Georgia"/>
        </w:rPr>
        <w:t xml:space="preserve">. We are thus working with Biology and NSM to develop a second Honors natural science course (SI:NP) for non-majors.  </w:t>
      </w:r>
      <w:r w:rsidR="005B6FFB" w:rsidRPr="0025573D">
        <w:rPr>
          <w:rFonts w:ascii="Georgia" w:eastAsia="Calibri" w:hAnsi="Georgia"/>
        </w:rPr>
        <w:t xml:space="preserve">A 45-seat Honors non-major Biology class would absorb 20 seats currently in </w:t>
      </w:r>
      <w:r w:rsidR="00030449">
        <w:rPr>
          <w:rFonts w:ascii="Georgia" w:eastAsia="Calibri" w:hAnsi="Georgia"/>
        </w:rPr>
        <w:t>the Honors Geography sequence (increased from 40 in 09-10 out of necessity)</w:t>
      </w:r>
      <w:r w:rsidR="005B6FFB" w:rsidRPr="0025573D">
        <w:rPr>
          <w:rFonts w:ascii="Georgia" w:eastAsia="Calibri" w:hAnsi="Georgia"/>
        </w:rPr>
        <w:t xml:space="preserve">, and the 20 </w:t>
      </w:r>
      <w:r w:rsidR="005B6FFB">
        <w:rPr>
          <w:rFonts w:ascii="Georgia" w:eastAsia="Calibri" w:hAnsi="Georgia"/>
        </w:rPr>
        <w:t xml:space="preserve">now </w:t>
      </w:r>
      <w:r w:rsidR="005B6FFB" w:rsidRPr="0025573D">
        <w:rPr>
          <w:rFonts w:ascii="Georgia" w:eastAsia="Calibri" w:hAnsi="Georgia"/>
        </w:rPr>
        <w:t xml:space="preserve">in major/minor </w:t>
      </w:r>
      <w:r w:rsidR="00030449">
        <w:rPr>
          <w:rFonts w:ascii="Georgia" w:eastAsia="Calibri" w:hAnsi="Georgia"/>
        </w:rPr>
        <w:t>sequences</w:t>
      </w:r>
      <w:r w:rsidR="005B6FFB" w:rsidRPr="0025573D">
        <w:rPr>
          <w:rFonts w:ascii="Georgia" w:eastAsia="Calibri" w:hAnsi="Georgia"/>
        </w:rPr>
        <w:t xml:space="preserve">.  </w:t>
      </w:r>
      <w:r w:rsidRPr="0025573D">
        <w:rPr>
          <w:rFonts w:ascii="Georgia" w:eastAsia="Calibri" w:hAnsi="Georgia"/>
        </w:rPr>
        <w:t xml:space="preserve">This would bring </w:t>
      </w:r>
      <w:r w:rsidR="001B7513">
        <w:rPr>
          <w:rFonts w:ascii="Georgia" w:eastAsia="Calibri" w:hAnsi="Georgia"/>
        </w:rPr>
        <w:t xml:space="preserve">the </w:t>
      </w:r>
      <w:r w:rsidRPr="0025573D">
        <w:rPr>
          <w:rFonts w:ascii="Georgia" w:eastAsia="Calibri" w:hAnsi="Georgia"/>
        </w:rPr>
        <w:t xml:space="preserve">Honors </w:t>
      </w:r>
      <w:r w:rsidR="00030449">
        <w:rPr>
          <w:rFonts w:ascii="Georgia" w:eastAsia="Calibri" w:hAnsi="Georgia"/>
        </w:rPr>
        <w:t>Geography</w:t>
      </w:r>
      <w:r w:rsidR="00030449" w:rsidRPr="0025573D">
        <w:rPr>
          <w:rFonts w:ascii="Georgia" w:eastAsia="Calibri" w:hAnsi="Georgia"/>
        </w:rPr>
        <w:t xml:space="preserve"> se</w:t>
      </w:r>
      <w:r w:rsidR="00030449">
        <w:rPr>
          <w:rFonts w:ascii="Georgia" w:eastAsia="Calibri" w:hAnsi="Georgia"/>
        </w:rPr>
        <w:t xml:space="preserve">quence </w:t>
      </w:r>
      <w:r w:rsidRPr="0025573D">
        <w:rPr>
          <w:rFonts w:ascii="Georgia" w:eastAsia="Calibri" w:hAnsi="Georgia"/>
        </w:rPr>
        <w:t xml:space="preserve">back down to 45 (3 labs of 15), would make scheduling easier (with only one Honors natural science, students who have other required courses during this time are unable to take Honors natural science), and would provide more variety in Honors curriculum.  </w:t>
      </w:r>
    </w:p>
    <w:p w:rsidR="00996803" w:rsidRPr="00D87DF1" w:rsidRDefault="00996803" w:rsidP="00492401">
      <w:pPr>
        <w:rPr>
          <w:rFonts w:ascii="Georgia" w:hAnsi="Georgia" w:cs="Arial"/>
        </w:rPr>
      </w:pPr>
    </w:p>
    <w:p w:rsidR="00EC3B38" w:rsidRPr="005B6FFB" w:rsidRDefault="005B6FFB" w:rsidP="00EC3B38">
      <w:pPr>
        <w:rPr>
          <w:rFonts w:ascii="Georgia" w:hAnsi="Georgia" w:cs="Arial"/>
          <w:u w:val="single"/>
        </w:rPr>
      </w:pPr>
      <w:r w:rsidRPr="005B6FFB">
        <w:rPr>
          <w:rFonts w:ascii="Georgia" w:hAnsi="Georgia" w:cs="Arial"/>
          <w:u w:val="single"/>
        </w:rPr>
        <w:t>2</w:t>
      </w:r>
      <w:r w:rsidR="00EC3B38" w:rsidRPr="005B6FFB">
        <w:rPr>
          <w:rFonts w:ascii="Georgia" w:hAnsi="Georgia" w:cs="Arial"/>
          <w:u w:val="single"/>
        </w:rPr>
        <w:t xml:space="preserve">) </w:t>
      </w:r>
      <w:r w:rsidR="0086499B">
        <w:rPr>
          <w:rFonts w:ascii="Georgia" w:hAnsi="Georgia" w:cs="Arial"/>
          <w:u w:val="single"/>
        </w:rPr>
        <w:t xml:space="preserve">Development and implementation </w:t>
      </w:r>
      <w:r w:rsidR="00030449">
        <w:rPr>
          <w:rFonts w:ascii="Georgia" w:hAnsi="Georgia" w:cs="Arial"/>
          <w:u w:val="single"/>
        </w:rPr>
        <w:t xml:space="preserve">of </w:t>
      </w:r>
      <w:r w:rsidR="00030449" w:rsidRPr="005B6FFB">
        <w:rPr>
          <w:rFonts w:ascii="Georgia" w:hAnsi="Georgia" w:cs="Arial"/>
          <w:u w:val="single"/>
        </w:rPr>
        <w:t>an</w:t>
      </w:r>
      <w:r w:rsidR="00EC3B38" w:rsidRPr="005B6FFB">
        <w:rPr>
          <w:rFonts w:ascii="Georgia" w:hAnsi="Georgia" w:cs="Arial"/>
          <w:u w:val="single"/>
        </w:rPr>
        <w:t xml:space="preserve"> annual “opt-in” system to track which and how many Honors student</w:t>
      </w:r>
      <w:r w:rsidR="0011688C">
        <w:rPr>
          <w:rFonts w:ascii="Georgia" w:hAnsi="Georgia" w:cs="Arial"/>
          <w:u w:val="single"/>
        </w:rPr>
        <w:t>s</w:t>
      </w:r>
      <w:r w:rsidR="00EC3B38" w:rsidRPr="005B6FFB">
        <w:rPr>
          <w:rFonts w:ascii="Georgia" w:hAnsi="Georgia" w:cs="Arial"/>
          <w:u w:val="single"/>
        </w:rPr>
        <w:t xml:space="preserve"> remain active in the program. </w:t>
      </w:r>
    </w:p>
    <w:p w:rsidR="00EC3B38" w:rsidRPr="00D87DF1" w:rsidRDefault="00EC3B38" w:rsidP="00EC3B38">
      <w:pPr>
        <w:rPr>
          <w:rFonts w:ascii="Georgia" w:hAnsi="Georgia"/>
        </w:rPr>
      </w:pPr>
    </w:p>
    <w:p w:rsidR="00EC3B38" w:rsidRPr="00D87DF1" w:rsidRDefault="0025573D" w:rsidP="00EC3B38">
      <w:pPr>
        <w:rPr>
          <w:rFonts w:ascii="Georgia" w:hAnsi="Georgia"/>
        </w:rPr>
      </w:pPr>
      <w:r w:rsidRPr="0025573D">
        <w:rPr>
          <w:rFonts w:ascii="Georgia" w:hAnsi="Georgia"/>
        </w:rPr>
        <w:t xml:space="preserve">The Honors Program admits approximately 100 students per year, and approximately 50 per year graduate with University Honors.  This means that about 50% of students stop participating in Honors at some point during their time at DU.  We currently do not formally track which students remain active in the Honors Program between admission and graduation, so do not know when </w:t>
      </w:r>
      <w:r w:rsidRPr="0025573D">
        <w:rPr>
          <w:rFonts w:ascii="Georgia" w:hAnsi="Georgia"/>
        </w:rPr>
        <w:lastRenderedPageBreak/>
        <w:t xml:space="preserve">they functionally drop out.  In 10-11 we plan to develop and implement an opt-in system whereby students annually must express their intention to remain in the program. (Those who do not opt in remain in the Honors </w:t>
      </w:r>
      <w:r w:rsidR="00B97727">
        <w:rPr>
          <w:rFonts w:ascii="Georgia" w:hAnsi="Georgia"/>
        </w:rPr>
        <w:t>P</w:t>
      </w:r>
      <w:r w:rsidRPr="0025573D">
        <w:rPr>
          <w:rFonts w:ascii="Georgia" w:hAnsi="Georgia"/>
        </w:rPr>
        <w:t>rogram, but will be considered “inactive” until they meet with the Director or Assistant Director to review their plan.) We anticipate several benefits</w:t>
      </w:r>
      <w:r w:rsidR="00B97727">
        <w:rPr>
          <w:rFonts w:ascii="Georgia" w:hAnsi="Georgia"/>
        </w:rPr>
        <w:t xml:space="preserve"> from this procedure</w:t>
      </w:r>
      <w:r w:rsidRPr="0025573D">
        <w:rPr>
          <w:rFonts w:ascii="Georgia" w:hAnsi="Georgia"/>
        </w:rPr>
        <w:t>:</w:t>
      </w:r>
    </w:p>
    <w:p w:rsidR="00EC3B38" w:rsidRPr="00D87DF1" w:rsidRDefault="00EC3B38" w:rsidP="00EC3B38">
      <w:pPr>
        <w:rPr>
          <w:rFonts w:ascii="Georgia" w:hAnsi="Georgia"/>
        </w:rPr>
      </w:pPr>
    </w:p>
    <w:p w:rsidR="00EC3B38" w:rsidRPr="00D87DF1" w:rsidRDefault="007D3618" w:rsidP="00EC3B38">
      <w:pPr>
        <w:rPr>
          <w:rFonts w:ascii="Georgia" w:hAnsi="Georgia"/>
        </w:rPr>
      </w:pPr>
      <w:r>
        <w:rPr>
          <w:rFonts w:ascii="Georgia" w:hAnsi="Georgia"/>
        </w:rPr>
        <w:t>a</w:t>
      </w:r>
      <w:r w:rsidR="0025573D" w:rsidRPr="0025573D">
        <w:rPr>
          <w:rFonts w:ascii="Georgia" w:hAnsi="Georgia"/>
        </w:rPr>
        <w:t xml:space="preserve">) We </w:t>
      </w:r>
      <w:r w:rsidR="00B97727">
        <w:rPr>
          <w:rFonts w:ascii="Georgia" w:hAnsi="Georgia"/>
        </w:rPr>
        <w:t xml:space="preserve">will be able </w:t>
      </w:r>
      <w:r w:rsidR="00820A52">
        <w:rPr>
          <w:rFonts w:ascii="Georgia" w:hAnsi="Georgia"/>
        </w:rPr>
        <w:t xml:space="preserve">to </w:t>
      </w:r>
      <w:r w:rsidR="00820A52" w:rsidRPr="0025573D">
        <w:rPr>
          <w:rFonts w:ascii="Georgia" w:hAnsi="Georgia"/>
        </w:rPr>
        <w:t>identify</w:t>
      </w:r>
      <w:r w:rsidR="0025573D" w:rsidRPr="0025573D">
        <w:rPr>
          <w:rFonts w:ascii="Georgia" w:hAnsi="Georgia"/>
        </w:rPr>
        <w:t xml:space="preserve"> students who are uncertain </w:t>
      </w:r>
      <w:r w:rsidR="00531476">
        <w:rPr>
          <w:rFonts w:ascii="Georgia" w:hAnsi="Georgia"/>
        </w:rPr>
        <w:t xml:space="preserve">of </w:t>
      </w:r>
      <w:r w:rsidR="0025573D" w:rsidRPr="0025573D">
        <w:rPr>
          <w:rFonts w:ascii="Georgia" w:hAnsi="Georgia"/>
        </w:rPr>
        <w:t xml:space="preserve">or </w:t>
      </w:r>
      <w:r w:rsidR="00763746">
        <w:rPr>
          <w:rFonts w:ascii="Georgia" w:hAnsi="Georgia"/>
        </w:rPr>
        <w:t xml:space="preserve">are </w:t>
      </w:r>
      <w:r w:rsidR="0025573D" w:rsidRPr="0025573D">
        <w:rPr>
          <w:rFonts w:ascii="Georgia" w:hAnsi="Georgia"/>
        </w:rPr>
        <w:t xml:space="preserve">having trouble completing Honors </w:t>
      </w:r>
      <w:r w:rsidR="00531476">
        <w:rPr>
          <w:rFonts w:ascii="Georgia" w:hAnsi="Georgia"/>
        </w:rPr>
        <w:t xml:space="preserve">requirements </w:t>
      </w:r>
      <w:r w:rsidR="0025573D" w:rsidRPr="0025573D">
        <w:rPr>
          <w:rFonts w:ascii="Georgia" w:hAnsi="Georgia"/>
        </w:rPr>
        <w:t>sooner, with the goal of providing more tim</w:t>
      </w:r>
      <w:r w:rsidR="00531476">
        <w:rPr>
          <w:rFonts w:ascii="Georgia" w:hAnsi="Georgia"/>
        </w:rPr>
        <w:t>ely</w:t>
      </w:r>
      <w:r w:rsidR="0025573D" w:rsidRPr="0025573D">
        <w:rPr>
          <w:rFonts w:ascii="Georgia" w:hAnsi="Georgia"/>
        </w:rPr>
        <w:t xml:space="preserve"> advising and support. </w:t>
      </w:r>
      <w:r w:rsidR="0025573D" w:rsidRPr="0025573D">
        <w:rPr>
          <w:rFonts w:ascii="Georgia" w:hAnsi="Georgia"/>
        </w:rPr>
        <w:br/>
        <w:t xml:space="preserve"> </w:t>
      </w:r>
    </w:p>
    <w:p w:rsidR="00EC3B38" w:rsidRPr="00D87DF1" w:rsidRDefault="007D3618" w:rsidP="00EC3B38">
      <w:pPr>
        <w:rPr>
          <w:rFonts w:ascii="Georgia" w:hAnsi="Georgia"/>
        </w:rPr>
      </w:pPr>
      <w:r>
        <w:rPr>
          <w:rFonts w:ascii="Georgia" w:hAnsi="Georgia"/>
        </w:rPr>
        <w:t>b</w:t>
      </w:r>
      <w:r w:rsidR="0025573D" w:rsidRPr="0025573D">
        <w:rPr>
          <w:rFonts w:ascii="Georgia" w:hAnsi="Georgia"/>
        </w:rPr>
        <w:t>) Information regarding annual attrition w</w:t>
      </w:r>
      <w:r w:rsidR="00763746">
        <w:rPr>
          <w:rFonts w:ascii="Georgia" w:hAnsi="Georgia"/>
        </w:rPr>
        <w:t>ill</w:t>
      </w:r>
      <w:r w:rsidR="0025573D" w:rsidRPr="0025573D">
        <w:rPr>
          <w:rFonts w:ascii="Georgia" w:hAnsi="Georgia"/>
        </w:rPr>
        <w:t xml:space="preserve"> allow us to admit incoming students and request seats in Honors sections appropriate to our actual resources and needs.  The information w</w:t>
      </w:r>
      <w:r w:rsidR="00763746">
        <w:rPr>
          <w:rFonts w:ascii="Georgia" w:hAnsi="Georgia"/>
        </w:rPr>
        <w:t>ill</w:t>
      </w:r>
      <w:r w:rsidR="0025573D" w:rsidRPr="0025573D">
        <w:rPr>
          <w:rFonts w:ascii="Georgia" w:hAnsi="Georgia"/>
        </w:rPr>
        <w:t xml:space="preserve"> help our admission outreach, curriculum development, and extra-curricular budgeting and planning. </w:t>
      </w:r>
    </w:p>
    <w:p w:rsidR="00EC3B38" w:rsidRPr="00D87DF1" w:rsidRDefault="00EC3B38" w:rsidP="00EC3B38">
      <w:pPr>
        <w:rPr>
          <w:rFonts w:ascii="Georgia" w:hAnsi="Georgia"/>
        </w:rPr>
      </w:pPr>
    </w:p>
    <w:p w:rsidR="00EC3B38" w:rsidRPr="00D87DF1" w:rsidRDefault="007D3618" w:rsidP="00EC3B38">
      <w:pPr>
        <w:rPr>
          <w:rFonts w:ascii="Georgia" w:hAnsi="Georgia"/>
        </w:rPr>
      </w:pPr>
      <w:r>
        <w:rPr>
          <w:rFonts w:ascii="Georgia" w:hAnsi="Georgia"/>
        </w:rPr>
        <w:t>c</w:t>
      </w:r>
      <w:r w:rsidR="0025573D" w:rsidRPr="0025573D">
        <w:rPr>
          <w:rFonts w:ascii="Georgia" w:hAnsi="Georgia"/>
        </w:rPr>
        <w:t>) While we do expect significant attrition over four years, an opt-in procedure w</w:t>
      </w:r>
      <w:r w:rsidR="00763746">
        <w:rPr>
          <w:rFonts w:ascii="Georgia" w:hAnsi="Georgia"/>
        </w:rPr>
        <w:t>ill</w:t>
      </w:r>
      <w:r w:rsidR="0025573D" w:rsidRPr="0025573D">
        <w:rPr>
          <w:rFonts w:ascii="Georgia" w:hAnsi="Georgia"/>
        </w:rPr>
        <w:t xml:space="preserve"> help us identify common times and reasons for students leaving the program.  This would permit us in turn to make changes in our program to support students who would have liked to stay in the program.  Those who leave the program can provid</w:t>
      </w:r>
      <w:r>
        <w:rPr>
          <w:rFonts w:ascii="Georgia" w:hAnsi="Georgia"/>
        </w:rPr>
        <w:t>e</w:t>
      </w:r>
      <w:r w:rsidR="0025573D" w:rsidRPr="0025573D">
        <w:rPr>
          <w:rFonts w:ascii="Georgia" w:hAnsi="Georgia"/>
        </w:rPr>
        <w:t xml:space="preserve"> information on the reasons for their decision nearer to the time they make that decision. </w:t>
      </w:r>
    </w:p>
    <w:p w:rsidR="00EC3B38" w:rsidRPr="00D87DF1" w:rsidRDefault="00EC3B38" w:rsidP="00EC3B38">
      <w:pPr>
        <w:rPr>
          <w:rFonts w:ascii="Georgia" w:hAnsi="Georgia"/>
        </w:rPr>
      </w:pPr>
    </w:p>
    <w:p w:rsidR="00EC3B38" w:rsidRPr="00D87DF1" w:rsidRDefault="007D3618" w:rsidP="00EC3B38">
      <w:pPr>
        <w:rPr>
          <w:rFonts w:ascii="Georgia" w:hAnsi="Georgia"/>
        </w:rPr>
      </w:pPr>
      <w:r>
        <w:rPr>
          <w:rFonts w:ascii="Georgia" w:hAnsi="Georgia"/>
        </w:rPr>
        <w:t>d</w:t>
      </w:r>
      <w:r w:rsidR="0025573D" w:rsidRPr="0025573D">
        <w:rPr>
          <w:rFonts w:ascii="Georgia" w:hAnsi="Georgia"/>
        </w:rPr>
        <w:t>) An opt-in procedure w</w:t>
      </w:r>
      <w:r w:rsidR="00603BE7">
        <w:rPr>
          <w:rFonts w:ascii="Georgia" w:hAnsi="Georgia"/>
        </w:rPr>
        <w:t>ill</w:t>
      </w:r>
      <w:r w:rsidR="0025573D" w:rsidRPr="0025573D">
        <w:rPr>
          <w:rFonts w:ascii="Georgia" w:hAnsi="Georgia"/>
        </w:rPr>
        <w:t xml:space="preserve"> allow us to ensure that only Honors students receive the advising and programming benefits of the Honors Program.  If Honors students were to have the opportunity for early registration, such a system would limit that benefit to students who are active in the program and need that sort of scheduling and planning support. </w:t>
      </w:r>
    </w:p>
    <w:p w:rsidR="00EC3B38" w:rsidRPr="00D87DF1" w:rsidRDefault="00EC3B38" w:rsidP="00EC3B38">
      <w:pPr>
        <w:rPr>
          <w:rFonts w:ascii="Georgia" w:hAnsi="Georgia" w:cs="Arial"/>
          <w:b/>
        </w:rPr>
      </w:pPr>
    </w:p>
    <w:p w:rsidR="00D344CF" w:rsidRPr="00D87DF1" w:rsidRDefault="007D3618" w:rsidP="00492401">
      <w:pPr>
        <w:rPr>
          <w:rFonts w:ascii="Georgia" w:hAnsi="Georgia" w:cs="Arial"/>
          <w:u w:val="single"/>
        </w:rPr>
      </w:pPr>
      <w:r>
        <w:rPr>
          <w:rFonts w:ascii="Georgia" w:hAnsi="Georgia" w:cs="Arial"/>
          <w:u w:val="single"/>
        </w:rPr>
        <w:t>3</w:t>
      </w:r>
      <w:r w:rsidR="0025573D" w:rsidRPr="0025573D">
        <w:rPr>
          <w:rFonts w:ascii="Georgia" w:hAnsi="Georgia" w:cs="Arial"/>
          <w:u w:val="single"/>
        </w:rPr>
        <w:t>) Better integration and inclusion of WRIT 1733</w:t>
      </w:r>
    </w:p>
    <w:p w:rsidR="007D3618" w:rsidRDefault="007D3618" w:rsidP="00492401">
      <w:pPr>
        <w:rPr>
          <w:rFonts w:ascii="Georgia" w:hAnsi="Georgia" w:cs="Arial"/>
        </w:rPr>
      </w:pPr>
    </w:p>
    <w:p w:rsidR="00EC3B38" w:rsidRPr="00D87DF1" w:rsidRDefault="00983539" w:rsidP="00492401">
      <w:pPr>
        <w:rPr>
          <w:rFonts w:ascii="Georgia" w:hAnsi="Georgia" w:cs="Arial"/>
        </w:rPr>
      </w:pPr>
      <w:r w:rsidRPr="00D87DF1">
        <w:rPr>
          <w:rFonts w:ascii="Georgia" w:hAnsi="Georgia" w:cs="Arial"/>
        </w:rPr>
        <w:t>The only course that all Honors students must take is WRIT 1733.  This course has shown wide variation in ratings by students.  For</w:t>
      </w:r>
      <w:r w:rsidR="00843AAF">
        <w:rPr>
          <w:rFonts w:ascii="Georgia" w:hAnsi="Georgia" w:cs="Arial"/>
        </w:rPr>
        <w:t xml:space="preserve"> </w:t>
      </w:r>
      <w:r w:rsidRPr="00D87DF1">
        <w:rPr>
          <w:rFonts w:ascii="Georgia" w:hAnsi="Georgia" w:cs="Arial"/>
        </w:rPr>
        <w:t xml:space="preserve">10-11, we plan to (a) work more closely with the Writing Program to make all sections of WRIT 1733 an Honors experience, (b) better communicate with students the importance of WRIT 1733 and the need for all to develop as writers, and (c) use the opportunity for some type of shared first-year Honors experience. </w:t>
      </w:r>
    </w:p>
    <w:p w:rsidR="00EC3B38" w:rsidRPr="00D87DF1" w:rsidRDefault="00EC3B38" w:rsidP="00492401">
      <w:pPr>
        <w:rPr>
          <w:rFonts w:ascii="Georgia" w:hAnsi="Georgia" w:cs="Arial"/>
        </w:rPr>
      </w:pPr>
    </w:p>
    <w:p w:rsidR="00D344CF" w:rsidRPr="00D87DF1" w:rsidRDefault="007D3618" w:rsidP="00492401">
      <w:pPr>
        <w:rPr>
          <w:rFonts w:ascii="Georgia" w:hAnsi="Georgia" w:cs="Arial"/>
          <w:u w:val="single"/>
        </w:rPr>
      </w:pPr>
      <w:r>
        <w:rPr>
          <w:rFonts w:ascii="Georgia" w:hAnsi="Georgia" w:cs="Arial"/>
          <w:u w:val="single"/>
        </w:rPr>
        <w:t>4</w:t>
      </w:r>
      <w:r w:rsidR="00EC3B38" w:rsidRPr="00D87DF1">
        <w:rPr>
          <w:rFonts w:ascii="Georgia" w:hAnsi="Georgia" w:cs="Arial"/>
          <w:u w:val="single"/>
        </w:rPr>
        <w:t xml:space="preserve">) </w:t>
      </w:r>
      <w:r w:rsidR="00BF1FC8">
        <w:rPr>
          <w:rFonts w:ascii="Georgia" w:hAnsi="Georgia" w:cs="Arial"/>
          <w:u w:val="single"/>
        </w:rPr>
        <w:t xml:space="preserve">Continued </w:t>
      </w:r>
      <w:r w:rsidR="00843AAF">
        <w:rPr>
          <w:rFonts w:ascii="Georgia" w:hAnsi="Georgia" w:cs="Arial"/>
          <w:u w:val="single"/>
        </w:rPr>
        <w:t>attention to</w:t>
      </w:r>
      <w:r w:rsidR="00BF1FC8">
        <w:rPr>
          <w:rFonts w:ascii="Georgia" w:hAnsi="Georgia" w:cs="Arial"/>
          <w:u w:val="single"/>
        </w:rPr>
        <w:t xml:space="preserve"> </w:t>
      </w:r>
      <w:r w:rsidR="006C6300">
        <w:rPr>
          <w:rFonts w:ascii="Georgia" w:hAnsi="Georgia" w:cs="Arial"/>
          <w:u w:val="single"/>
        </w:rPr>
        <w:t xml:space="preserve">course </w:t>
      </w:r>
      <w:r w:rsidR="00BF1FC8">
        <w:rPr>
          <w:rFonts w:ascii="Georgia" w:hAnsi="Georgia" w:cs="Arial"/>
          <w:u w:val="single"/>
        </w:rPr>
        <w:t>s</w:t>
      </w:r>
      <w:r w:rsidR="0025573D" w:rsidRPr="0025573D">
        <w:rPr>
          <w:rFonts w:ascii="Georgia" w:hAnsi="Georgia" w:cs="Arial"/>
          <w:u w:val="single"/>
        </w:rPr>
        <w:t>eat caps</w:t>
      </w:r>
      <w:r w:rsidR="006C6300">
        <w:rPr>
          <w:rFonts w:ascii="Georgia" w:hAnsi="Georgia" w:cs="Arial"/>
          <w:u w:val="single"/>
        </w:rPr>
        <w:t xml:space="preserve"> and </w:t>
      </w:r>
      <w:r w:rsidR="0025573D" w:rsidRPr="0025573D">
        <w:rPr>
          <w:rFonts w:ascii="Georgia" w:hAnsi="Georgia" w:cs="Arial"/>
          <w:u w:val="single"/>
        </w:rPr>
        <w:t>total seats offered</w:t>
      </w:r>
      <w:r w:rsidR="00EC3B38" w:rsidRPr="00D87DF1">
        <w:rPr>
          <w:rFonts w:ascii="Georgia" w:hAnsi="Georgia" w:cs="Arial"/>
          <w:u w:val="single"/>
        </w:rPr>
        <w:t xml:space="preserve"> </w:t>
      </w:r>
      <w:r w:rsidR="0025573D" w:rsidRPr="0025573D">
        <w:rPr>
          <w:rFonts w:ascii="Georgia" w:hAnsi="Georgia" w:cs="Arial"/>
          <w:u w:val="single"/>
        </w:rPr>
        <w:t xml:space="preserve"> </w:t>
      </w:r>
    </w:p>
    <w:p w:rsidR="00996803" w:rsidRPr="00D87DF1" w:rsidRDefault="00996803" w:rsidP="00996803">
      <w:pPr>
        <w:rPr>
          <w:rFonts w:ascii="Georgia" w:hAnsi="Georgia" w:cs="Arial"/>
        </w:rPr>
      </w:pPr>
    </w:p>
    <w:p w:rsidR="00996803" w:rsidRPr="00D87DF1" w:rsidRDefault="00996803" w:rsidP="00996803">
      <w:pPr>
        <w:rPr>
          <w:rFonts w:ascii="Georgia" w:hAnsi="Georgia" w:cs="Arial"/>
        </w:rPr>
      </w:pPr>
      <w:r w:rsidRPr="00D87DF1">
        <w:rPr>
          <w:rFonts w:ascii="Georgia" w:hAnsi="Georgia" w:cs="Arial"/>
        </w:rPr>
        <w:t>The University’s decision to lower seat caps to 100 and push for general reductions in the size of large class</w:t>
      </w:r>
      <w:r w:rsidR="00BF1FC8">
        <w:rPr>
          <w:rFonts w:ascii="Georgia" w:hAnsi="Georgia" w:cs="Arial"/>
        </w:rPr>
        <w:t>es</w:t>
      </w:r>
      <w:r w:rsidRPr="00D87DF1">
        <w:rPr>
          <w:rFonts w:ascii="Georgia" w:hAnsi="Georgia" w:cs="Arial"/>
        </w:rPr>
        <w:t xml:space="preserve"> has the effect of increasing seat counts in smaller classes. Combined with higher total enrollment in the last years, this is making it generally more difficult for Divisions and Department to offer the smaller sections required by Honors. </w:t>
      </w:r>
      <w:r w:rsidR="009B70A8">
        <w:rPr>
          <w:rFonts w:ascii="Georgia" w:hAnsi="Georgia" w:cs="Arial"/>
        </w:rPr>
        <w:t xml:space="preserve"> </w:t>
      </w:r>
      <w:r w:rsidRPr="00D87DF1">
        <w:rPr>
          <w:rFonts w:ascii="Georgia" w:hAnsi="Georgia" w:cs="Arial"/>
        </w:rPr>
        <w:t>In some cases (e.g., natural science), solutions are being developed.  In others (especially the social sciences, which tend to have larger introductory class sizes</w:t>
      </w:r>
      <w:r w:rsidR="00843AAF">
        <w:rPr>
          <w:rFonts w:ascii="Georgia" w:hAnsi="Georgia" w:cs="Arial"/>
        </w:rPr>
        <w:t xml:space="preserve"> than humanities</w:t>
      </w:r>
      <w:r w:rsidRPr="00D87DF1">
        <w:rPr>
          <w:rFonts w:ascii="Georgia" w:hAnsi="Georgia" w:cs="Arial"/>
        </w:rPr>
        <w:t>) th</w:t>
      </w:r>
      <w:r w:rsidR="00843AAF">
        <w:rPr>
          <w:rFonts w:ascii="Georgia" w:hAnsi="Georgia" w:cs="Arial"/>
        </w:rPr>
        <w:t xml:space="preserve">e strain is more evident.  For </w:t>
      </w:r>
      <w:r w:rsidRPr="00D87DF1">
        <w:rPr>
          <w:rFonts w:ascii="Georgia" w:hAnsi="Georgia" w:cs="Arial"/>
        </w:rPr>
        <w:t xml:space="preserve">10-11, Psychology was required to drop the enrollment cap on regular PSYC 1001 </w:t>
      </w:r>
      <w:r w:rsidRPr="00D87DF1">
        <w:rPr>
          <w:rFonts w:ascii="Georgia" w:hAnsi="Georgia" w:cs="Arial"/>
        </w:rPr>
        <w:lastRenderedPageBreak/>
        <w:t xml:space="preserve">classes from 125 to 100; the seats lost from the regular PSYC 1001 classes were moved to what was </w:t>
      </w:r>
      <w:r w:rsidR="006F0C8A">
        <w:rPr>
          <w:rFonts w:ascii="Georgia" w:hAnsi="Georgia" w:cs="Arial"/>
        </w:rPr>
        <w:t xml:space="preserve">to be </w:t>
      </w:r>
      <w:r w:rsidRPr="00D87DF1">
        <w:rPr>
          <w:rFonts w:ascii="Georgia" w:hAnsi="Georgia" w:cs="Arial"/>
        </w:rPr>
        <w:t>the Honors section, making it too large for Honors.  By retaining the higher seat caps for humanities and natural science courses, and adding the economics course, we are planning to offer the number of seats necessary for a 100 person class in 10-11.  There is no margin planned for the larger entering class of 2009, and we do not yet know how much difficulty this will cause, or if attrition will decrease demand.</w:t>
      </w:r>
      <w:r w:rsidR="00B9259F">
        <w:rPr>
          <w:rFonts w:ascii="Georgia" w:hAnsi="Georgia" w:cs="Arial"/>
        </w:rPr>
        <w:t xml:space="preserve">  </w:t>
      </w:r>
      <w:r w:rsidR="00843AAF">
        <w:rPr>
          <w:rFonts w:ascii="Georgia" w:hAnsi="Georgia" w:cs="Arial"/>
        </w:rPr>
        <w:t>T</w:t>
      </w:r>
      <w:r w:rsidR="00A80A95">
        <w:rPr>
          <w:rFonts w:ascii="Georgia" w:hAnsi="Georgia" w:cs="Arial"/>
        </w:rPr>
        <w:t xml:space="preserve">he class has already experienced </w:t>
      </w:r>
      <w:r w:rsidR="00843AAF">
        <w:rPr>
          <w:rFonts w:ascii="Georgia" w:hAnsi="Georgia" w:cs="Arial"/>
        </w:rPr>
        <w:t>noticeable</w:t>
      </w:r>
      <w:r w:rsidR="00A80A95">
        <w:rPr>
          <w:rFonts w:ascii="Georgia" w:hAnsi="Georgia" w:cs="Arial"/>
        </w:rPr>
        <w:t xml:space="preserve"> attrition, </w:t>
      </w:r>
      <w:r w:rsidR="00915647">
        <w:rPr>
          <w:rFonts w:ascii="Georgia" w:hAnsi="Georgia" w:cs="Arial"/>
        </w:rPr>
        <w:t xml:space="preserve">with 11 </w:t>
      </w:r>
      <w:r w:rsidR="005E3237">
        <w:rPr>
          <w:rFonts w:ascii="Georgia" w:hAnsi="Georgia" w:cs="Arial"/>
        </w:rPr>
        <w:t xml:space="preserve">students </w:t>
      </w:r>
      <w:r w:rsidR="00915647">
        <w:rPr>
          <w:rFonts w:ascii="Georgia" w:hAnsi="Georgia" w:cs="Arial"/>
        </w:rPr>
        <w:t xml:space="preserve">expressly withdrawing in 09-10.  This </w:t>
      </w:r>
      <w:r w:rsidR="004F7F2B">
        <w:rPr>
          <w:rFonts w:ascii="Georgia" w:hAnsi="Georgia" w:cs="Arial"/>
        </w:rPr>
        <w:t xml:space="preserve">attrition </w:t>
      </w:r>
      <w:r w:rsidR="00843AAF">
        <w:rPr>
          <w:rFonts w:ascii="Georgia" w:hAnsi="Georgia" w:cs="Arial"/>
        </w:rPr>
        <w:t>may be</w:t>
      </w:r>
      <w:r w:rsidR="004F7F2B">
        <w:rPr>
          <w:rFonts w:ascii="Georgia" w:hAnsi="Georgia" w:cs="Arial"/>
        </w:rPr>
        <w:t xml:space="preserve"> </w:t>
      </w:r>
      <w:r w:rsidR="00A80A95">
        <w:rPr>
          <w:rFonts w:ascii="Georgia" w:hAnsi="Georgia" w:cs="Arial"/>
        </w:rPr>
        <w:t xml:space="preserve">related </w:t>
      </w:r>
      <w:r w:rsidR="0030281B">
        <w:rPr>
          <w:rFonts w:ascii="Georgia" w:hAnsi="Georgia" w:cs="Arial"/>
        </w:rPr>
        <w:t xml:space="preserve">both to the dominance of automatic admits </w:t>
      </w:r>
      <w:r w:rsidR="004F7F2B">
        <w:rPr>
          <w:rFonts w:ascii="Georgia" w:hAnsi="Georgia" w:cs="Arial"/>
        </w:rPr>
        <w:t xml:space="preserve">(and resulting lack of intentionality on the part of entering students) </w:t>
      </w:r>
      <w:r w:rsidR="0030281B">
        <w:rPr>
          <w:rFonts w:ascii="Georgia" w:hAnsi="Georgia" w:cs="Arial"/>
        </w:rPr>
        <w:t xml:space="preserve">and the difficulty </w:t>
      </w:r>
      <w:r w:rsidR="005E3237">
        <w:rPr>
          <w:rFonts w:ascii="Georgia" w:hAnsi="Georgia" w:cs="Arial"/>
        </w:rPr>
        <w:t xml:space="preserve">they </w:t>
      </w:r>
      <w:r w:rsidR="00843AAF">
        <w:rPr>
          <w:rFonts w:ascii="Georgia" w:hAnsi="Georgia" w:cs="Arial"/>
        </w:rPr>
        <w:t>experienced in</w:t>
      </w:r>
      <w:r w:rsidR="005E3237">
        <w:rPr>
          <w:rFonts w:ascii="Georgia" w:hAnsi="Georgia" w:cs="Arial"/>
        </w:rPr>
        <w:t xml:space="preserve"> registering for Honors courses</w:t>
      </w:r>
      <w:r w:rsidR="0030281B">
        <w:rPr>
          <w:rFonts w:ascii="Georgia" w:hAnsi="Georgia" w:cs="Arial"/>
        </w:rPr>
        <w:t xml:space="preserve"> during their first year.</w:t>
      </w:r>
    </w:p>
    <w:p w:rsidR="00D344CF" w:rsidRDefault="00D344CF" w:rsidP="00492401">
      <w:pPr>
        <w:rPr>
          <w:rFonts w:ascii="Georgia" w:hAnsi="Georgia" w:cs="Arial"/>
          <w:b/>
        </w:rPr>
      </w:pPr>
    </w:p>
    <w:p w:rsidR="00492401" w:rsidRPr="00442E7B" w:rsidRDefault="00B819A3" w:rsidP="00492401">
      <w:pPr>
        <w:rPr>
          <w:rFonts w:ascii="Georgia" w:hAnsi="Georgia" w:cs="Arial"/>
          <w:b/>
        </w:rPr>
      </w:pPr>
      <w:r w:rsidRPr="00442E7B">
        <w:rPr>
          <w:rFonts w:ascii="Georgia" w:hAnsi="Georgia" w:cs="Arial"/>
          <w:b/>
        </w:rPr>
        <w:t xml:space="preserve">Student Engagement:  </w:t>
      </w:r>
      <w:r w:rsidR="00492401" w:rsidRPr="00442E7B">
        <w:rPr>
          <w:rFonts w:ascii="Georgia" w:hAnsi="Georgia" w:cs="Arial"/>
          <w:b/>
        </w:rPr>
        <w:t>Community Programming</w:t>
      </w:r>
    </w:p>
    <w:p w:rsidR="00FD275C" w:rsidRPr="00442E7B" w:rsidRDefault="00FD275C" w:rsidP="00492401">
      <w:pPr>
        <w:rPr>
          <w:rFonts w:ascii="Georgia" w:hAnsi="Georgia" w:cs="Arial"/>
          <w:b/>
        </w:rPr>
      </w:pPr>
    </w:p>
    <w:p w:rsidR="00FA216C" w:rsidRDefault="002E7FE0" w:rsidP="00492401">
      <w:pPr>
        <w:rPr>
          <w:rFonts w:ascii="Georgia" w:hAnsi="Georgia" w:cs="Arial"/>
        </w:rPr>
      </w:pPr>
      <w:r w:rsidRPr="00442E7B">
        <w:rPr>
          <w:rFonts w:ascii="Georgia" w:hAnsi="Georgia" w:cs="Arial"/>
        </w:rPr>
        <w:t xml:space="preserve">Honors community programming is designed to support </w:t>
      </w:r>
      <w:r w:rsidR="00D5117B" w:rsidRPr="00442E7B">
        <w:rPr>
          <w:rFonts w:ascii="Georgia" w:hAnsi="Georgia" w:cs="Arial"/>
        </w:rPr>
        <w:t>informal</w:t>
      </w:r>
      <w:r w:rsidRPr="00442E7B">
        <w:rPr>
          <w:rFonts w:ascii="Georgia" w:hAnsi="Georgia" w:cs="Arial"/>
        </w:rPr>
        <w:t xml:space="preserve"> interactions among Honors students and faculty, provide intellectual and cultural enrichment, and facilitate Honors </w:t>
      </w:r>
      <w:r w:rsidR="008701D6" w:rsidRPr="00442E7B">
        <w:rPr>
          <w:rFonts w:ascii="Georgia" w:hAnsi="Georgia" w:cs="Arial"/>
        </w:rPr>
        <w:t>students’</w:t>
      </w:r>
      <w:r w:rsidRPr="00442E7B">
        <w:rPr>
          <w:rFonts w:ascii="Georgia" w:hAnsi="Georgia" w:cs="Arial"/>
        </w:rPr>
        <w:t xml:space="preserve"> participation and engagement in the wider community. </w:t>
      </w:r>
      <w:r w:rsidR="00B02C80" w:rsidRPr="00442E7B">
        <w:rPr>
          <w:rFonts w:ascii="Georgia" w:hAnsi="Georgia" w:cs="Arial"/>
        </w:rPr>
        <w:t xml:space="preserve"> </w:t>
      </w:r>
      <w:r w:rsidR="006376F5">
        <w:rPr>
          <w:rFonts w:ascii="Georgia" w:hAnsi="Georgia" w:cs="Arial"/>
        </w:rPr>
        <w:t>T</w:t>
      </w:r>
      <w:r w:rsidR="00493F83">
        <w:rPr>
          <w:rFonts w:ascii="Georgia" w:hAnsi="Georgia" w:cs="Arial"/>
        </w:rPr>
        <w:t xml:space="preserve">o increase these opportunities and make them more valuable for our students, we </w:t>
      </w:r>
      <w:r w:rsidR="00712B1A">
        <w:rPr>
          <w:rFonts w:ascii="Georgia" w:hAnsi="Georgia" w:cs="Arial"/>
        </w:rPr>
        <w:t xml:space="preserve">focused on improving communication with students, expanding our programming in type of event and campus reach, </w:t>
      </w:r>
      <w:r w:rsidR="00FA216C">
        <w:rPr>
          <w:rFonts w:ascii="Georgia" w:hAnsi="Georgia" w:cs="Arial"/>
        </w:rPr>
        <w:t>increasing faculty involvement, and developing the potential of our Honors floor and other community spaces and amenities.</w:t>
      </w:r>
    </w:p>
    <w:p w:rsidR="00FA216C" w:rsidRDefault="00FA216C" w:rsidP="00492401">
      <w:pPr>
        <w:rPr>
          <w:rFonts w:ascii="Georgia" w:hAnsi="Georgia" w:cs="Arial"/>
        </w:rPr>
      </w:pPr>
    </w:p>
    <w:p w:rsidR="008D1ABA" w:rsidRDefault="008D1ABA" w:rsidP="00492401">
      <w:pPr>
        <w:rPr>
          <w:rFonts w:ascii="Georgia" w:hAnsi="Georgia" w:cs="Arial"/>
          <w:u w:val="single"/>
        </w:rPr>
      </w:pPr>
      <w:r w:rsidRPr="0025573D">
        <w:rPr>
          <w:rFonts w:ascii="Georgia" w:hAnsi="Georgia" w:cs="Arial"/>
          <w:u w:val="single"/>
        </w:rPr>
        <w:t>Community Space</w:t>
      </w:r>
      <w:r>
        <w:rPr>
          <w:rFonts w:ascii="Georgia" w:hAnsi="Georgia" w:cs="Arial"/>
          <w:u w:val="single"/>
        </w:rPr>
        <w:t xml:space="preserve"> and Cyberspace</w:t>
      </w:r>
    </w:p>
    <w:p w:rsidR="008D1ABA" w:rsidRDefault="008D1ABA" w:rsidP="00492401">
      <w:pPr>
        <w:rPr>
          <w:rFonts w:ascii="Georgia" w:hAnsi="Georgia" w:cs="Arial"/>
        </w:rPr>
      </w:pPr>
    </w:p>
    <w:p w:rsidR="00E1612D" w:rsidRDefault="00B02C80" w:rsidP="00492401">
      <w:pPr>
        <w:rPr>
          <w:rFonts w:ascii="Georgia" w:hAnsi="Georgia" w:cs="Arial"/>
        </w:rPr>
      </w:pPr>
      <w:r w:rsidRPr="00442E7B">
        <w:rPr>
          <w:rFonts w:ascii="Georgia" w:hAnsi="Georgia" w:cs="Arial"/>
        </w:rPr>
        <w:t xml:space="preserve">The revised website </w:t>
      </w:r>
      <w:r w:rsidR="00F261F8">
        <w:rPr>
          <w:rFonts w:ascii="Georgia" w:hAnsi="Georgia" w:cs="Arial"/>
        </w:rPr>
        <w:t>has been</w:t>
      </w:r>
      <w:r w:rsidR="0075066F">
        <w:rPr>
          <w:rFonts w:ascii="Georgia" w:hAnsi="Georgia" w:cs="Arial"/>
        </w:rPr>
        <w:t xml:space="preserve"> helpful in communicating with both current and prospective students.  </w:t>
      </w:r>
      <w:r w:rsidR="0005063D">
        <w:rPr>
          <w:rFonts w:ascii="Georgia" w:hAnsi="Georgia" w:cs="Arial"/>
        </w:rPr>
        <w:t xml:space="preserve">It </w:t>
      </w:r>
      <w:r w:rsidR="009A038B">
        <w:rPr>
          <w:rFonts w:ascii="Georgia" w:hAnsi="Georgia" w:cs="Arial"/>
        </w:rPr>
        <w:t xml:space="preserve">is meant to help students navigate with ease to related academic sites, and it provides prospective students more information about the application process and our student profiles.  It also includes </w:t>
      </w:r>
      <w:r w:rsidR="001E6D53">
        <w:rPr>
          <w:rFonts w:ascii="Georgia" w:hAnsi="Georgia" w:cs="Arial"/>
        </w:rPr>
        <w:t xml:space="preserve">student highlights intended both to share </w:t>
      </w:r>
      <w:r w:rsidR="009549FE">
        <w:rPr>
          <w:rFonts w:ascii="Georgia" w:hAnsi="Georgia" w:cs="Arial"/>
        </w:rPr>
        <w:t>student accomplishments and telescope the types of achievement students might pursue.</w:t>
      </w:r>
      <w:r w:rsidR="0075066F">
        <w:rPr>
          <w:rFonts w:ascii="Georgia" w:hAnsi="Georgia" w:cs="Arial"/>
        </w:rPr>
        <w:t xml:space="preserve">  The Home Page includes a list of upcoming activities.</w:t>
      </w:r>
      <w:r w:rsidR="00E6107F">
        <w:rPr>
          <w:rFonts w:ascii="Georgia" w:hAnsi="Georgia" w:cs="Arial"/>
        </w:rPr>
        <w:t xml:space="preserve"> </w:t>
      </w:r>
      <w:r w:rsidR="00620C57">
        <w:rPr>
          <w:rFonts w:ascii="Georgia" w:hAnsi="Georgia" w:cs="Arial"/>
        </w:rPr>
        <w:t xml:space="preserve"> </w:t>
      </w:r>
      <w:r w:rsidR="006376F5">
        <w:rPr>
          <w:rFonts w:ascii="Georgia" w:hAnsi="Georgia" w:cs="Arial"/>
        </w:rPr>
        <w:t>To</w:t>
      </w:r>
      <w:r w:rsidR="00620C57">
        <w:rPr>
          <w:rFonts w:ascii="Georgia" w:hAnsi="Georgia" w:cs="Arial"/>
        </w:rPr>
        <w:t xml:space="preserve"> further support student engagement, we began an Honors </w:t>
      </w:r>
      <w:proofErr w:type="spellStart"/>
      <w:r w:rsidR="00620C57">
        <w:rPr>
          <w:rFonts w:ascii="Georgia" w:hAnsi="Georgia" w:cs="Arial"/>
        </w:rPr>
        <w:t>Facebook</w:t>
      </w:r>
      <w:proofErr w:type="spellEnd"/>
      <w:r w:rsidR="00620C57">
        <w:rPr>
          <w:rFonts w:ascii="Georgia" w:hAnsi="Georgia" w:cs="Arial"/>
        </w:rPr>
        <w:t xml:space="preserve"> page, which has many friends and seems to get the word out about upcoming events more effectively than our listserv. </w:t>
      </w:r>
      <w:r w:rsidR="00E6107F">
        <w:rPr>
          <w:rFonts w:ascii="Georgia" w:hAnsi="Georgia" w:cs="Arial"/>
        </w:rPr>
        <w:t xml:space="preserve"> Our new space has two big bulletin boards and our bulletin boards in the Cave </w:t>
      </w:r>
      <w:r w:rsidR="00E1175C">
        <w:rPr>
          <w:rFonts w:ascii="Georgia" w:hAnsi="Georgia" w:cs="Arial"/>
        </w:rPr>
        <w:t xml:space="preserve">(student lounge) </w:t>
      </w:r>
      <w:r w:rsidR="00E6107F">
        <w:rPr>
          <w:rFonts w:ascii="Georgia" w:hAnsi="Georgia" w:cs="Arial"/>
        </w:rPr>
        <w:t xml:space="preserve">also provide </w:t>
      </w:r>
      <w:r w:rsidR="000F0EA9">
        <w:rPr>
          <w:rFonts w:ascii="Georgia" w:hAnsi="Georgia" w:cs="Arial"/>
        </w:rPr>
        <w:t>information of interest to Honors students.</w:t>
      </w:r>
    </w:p>
    <w:p w:rsidR="00E1612D" w:rsidRDefault="00E1612D" w:rsidP="00492401">
      <w:pPr>
        <w:rPr>
          <w:rFonts w:ascii="Georgia" w:hAnsi="Georgia" w:cs="Arial"/>
        </w:rPr>
      </w:pPr>
    </w:p>
    <w:p w:rsidR="00BC650D" w:rsidRDefault="00BC650D" w:rsidP="00684202">
      <w:pPr>
        <w:rPr>
          <w:rFonts w:ascii="Georgia" w:hAnsi="Georgia" w:cs="Arial"/>
        </w:rPr>
      </w:pPr>
      <w:r>
        <w:rPr>
          <w:rFonts w:ascii="Georgia" w:hAnsi="Georgia" w:cs="Arial"/>
        </w:rPr>
        <w:t>One point that comes up in almost every exit interview is the value students gained from living on the Honors floor.</w:t>
      </w:r>
      <w:r w:rsidR="002F1A81">
        <w:rPr>
          <w:rFonts w:ascii="Georgia" w:hAnsi="Georgia" w:cs="Arial"/>
        </w:rPr>
        <w:t xml:space="preserve">  Unfortunately, </w:t>
      </w:r>
      <w:r w:rsidR="001A541A">
        <w:rPr>
          <w:rFonts w:ascii="Georgia" w:hAnsi="Georgia" w:cs="Arial"/>
        </w:rPr>
        <w:t xml:space="preserve">several students were disappointed </w:t>
      </w:r>
      <w:r w:rsidR="006376F5">
        <w:rPr>
          <w:rFonts w:ascii="Georgia" w:hAnsi="Georgia" w:cs="Arial"/>
        </w:rPr>
        <w:t xml:space="preserve">in </w:t>
      </w:r>
      <w:proofErr w:type="gramStart"/>
      <w:r w:rsidR="00E1175C">
        <w:rPr>
          <w:rFonts w:ascii="Georgia" w:hAnsi="Georgia" w:cs="Arial"/>
        </w:rPr>
        <w:t>Autumn</w:t>
      </w:r>
      <w:proofErr w:type="gramEnd"/>
      <w:r w:rsidR="006376F5">
        <w:rPr>
          <w:rFonts w:ascii="Georgia" w:hAnsi="Georgia" w:cs="Arial"/>
        </w:rPr>
        <w:t xml:space="preserve"> 2009</w:t>
      </w:r>
      <w:r w:rsidR="001A541A">
        <w:rPr>
          <w:rFonts w:ascii="Georgia" w:hAnsi="Georgia" w:cs="Arial"/>
        </w:rPr>
        <w:t xml:space="preserve"> </w:t>
      </w:r>
      <w:r w:rsidR="00541C34">
        <w:rPr>
          <w:rFonts w:ascii="Georgia" w:hAnsi="Georgia" w:cs="Arial"/>
        </w:rPr>
        <w:t>when they arrived on</w:t>
      </w:r>
      <w:r>
        <w:rPr>
          <w:rFonts w:ascii="Georgia" w:hAnsi="Georgia" w:cs="Arial"/>
        </w:rPr>
        <w:t xml:space="preserve"> campus expecting and not having Honors housing</w:t>
      </w:r>
      <w:r w:rsidR="00D527BA">
        <w:rPr>
          <w:rFonts w:ascii="Georgia" w:hAnsi="Georgia" w:cs="Arial"/>
        </w:rPr>
        <w:t xml:space="preserve">. </w:t>
      </w:r>
      <w:r w:rsidR="006376F5">
        <w:rPr>
          <w:rFonts w:ascii="Georgia" w:hAnsi="Georgia" w:cs="Arial"/>
        </w:rPr>
        <w:t>T</w:t>
      </w:r>
      <w:r w:rsidR="00D527BA">
        <w:rPr>
          <w:rFonts w:ascii="Georgia" w:hAnsi="Georgia" w:cs="Arial"/>
        </w:rPr>
        <w:t xml:space="preserve">o </w:t>
      </w:r>
      <w:r w:rsidR="00EF0E98">
        <w:rPr>
          <w:rFonts w:ascii="Georgia" w:hAnsi="Georgia" w:cs="Arial"/>
        </w:rPr>
        <w:t xml:space="preserve">make the best and fairest assignments of the limited space, </w:t>
      </w:r>
      <w:r w:rsidR="00D527BA">
        <w:rPr>
          <w:rFonts w:ascii="Georgia" w:hAnsi="Georgia" w:cs="Arial"/>
        </w:rPr>
        <w:t xml:space="preserve">concerted effort was put toward the issue of Honors housing.  </w:t>
      </w:r>
      <w:r w:rsidR="00684202">
        <w:rPr>
          <w:rFonts w:ascii="Georgia" w:hAnsi="Georgia" w:cs="Arial"/>
        </w:rPr>
        <w:t xml:space="preserve">In spring McIntosh and Alfrey met with Mandy Harris and Justin Price to develop a system </w:t>
      </w:r>
      <w:r w:rsidR="00527DCA">
        <w:rPr>
          <w:rFonts w:ascii="Georgia" w:hAnsi="Georgia" w:cs="Arial"/>
        </w:rPr>
        <w:t xml:space="preserve">to clarify responsibilities and procedures.  In the revised system, </w:t>
      </w:r>
      <w:r w:rsidR="00684202">
        <w:rPr>
          <w:rFonts w:ascii="Georgia" w:hAnsi="Georgia" w:cs="Arial"/>
        </w:rPr>
        <w:t xml:space="preserve">Honors </w:t>
      </w:r>
      <w:r w:rsidR="00527DCA">
        <w:rPr>
          <w:rFonts w:ascii="Georgia" w:hAnsi="Georgia" w:cs="Arial"/>
        </w:rPr>
        <w:t xml:space="preserve">compiles the </w:t>
      </w:r>
      <w:r w:rsidR="00684202">
        <w:rPr>
          <w:rFonts w:ascii="Georgia" w:hAnsi="Georgia" w:cs="Arial"/>
        </w:rPr>
        <w:t xml:space="preserve">list of Honors housing requests </w:t>
      </w:r>
      <w:r w:rsidR="00527DCA">
        <w:rPr>
          <w:rFonts w:ascii="Georgia" w:hAnsi="Georgia" w:cs="Arial"/>
        </w:rPr>
        <w:t xml:space="preserve">(Honors floor, Honors roommate, etc.) </w:t>
      </w:r>
      <w:r w:rsidR="00684202">
        <w:rPr>
          <w:rFonts w:ascii="Georgia" w:hAnsi="Georgia" w:cs="Arial"/>
        </w:rPr>
        <w:t xml:space="preserve">and </w:t>
      </w:r>
      <w:r w:rsidR="00527DCA">
        <w:rPr>
          <w:rFonts w:ascii="Georgia" w:hAnsi="Georgia" w:cs="Arial"/>
        </w:rPr>
        <w:t>H</w:t>
      </w:r>
      <w:r w:rsidR="00684202">
        <w:rPr>
          <w:rFonts w:ascii="Georgia" w:hAnsi="Georgia" w:cs="Arial"/>
        </w:rPr>
        <w:t>ousing share</w:t>
      </w:r>
      <w:r w:rsidR="00527DCA">
        <w:rPr>
          <w:rFonts w:ascii="Georgia" w:hAnsi="Georgia" w:cs="Arial"/>
        </w:rPr>
        <w:t>s with Honors</w:t>
      </w:r>
      <w:r w:rsidR="00684202">
        <w:rPr>
          <w:rFonts w:ascii="Georgia" w:hAnsi="Georgia" w:cs="Arial"/>
        </w:rPr>
        <w:t xml:space="preserve"> the evolving assignments.  </w:t>
      </w:r>
      <w:r w:rsidR="00D527BA">
        <w:rPr>
          <w:rFonts w:ascii="Georgia" w:hAnsi="Georgia" w:cs="Arial"/>
        </w:rPr>
        <w:t xml:space="preserve">It appears that our efforts </w:t>
      </w:r>
      <w:r w:rsidR="006376F5">
        <w:rPr>
          <w:rFonts w:ascii="Georgia" w:hAnsi="Georgia" w:cs="Arial"/>
        </w:rPr>
        <w:t xml:space="preserve">(in </w:t>
      </w:r>
      <w:r w:rsidR="006376F5">
        <w:rPr>
          <w:rFonts w:ascii="Georgia" w:hAnsi="Georgia" w:cs="Arial"/>
        </w:rPr>
        <w:lastRenderedPageBreak/>
        <w:t xml:space="preserve">combination with a smaller entering class) </w:t>
      </w:r>
      <w:r w:rsidR="00D527BA">
        <w:rPr>
          <w:rFonts w:ascii="Georgia" w:hAnsi="Georgia" w:cs="Arial"/>
        </w:rPr>
        <w:t>have been successful; our incoming students know and seem satisfied with their assignments.  Only 1 student is currently on the Honors floor waitlist (as opposed to last year’s 56 students who were denied the honors housing they requested</w:t>
      </w:r>
      <w:r w:rsidR="00AF3C19">
        <w:rPr>
          <w:rFonts w:ascii="Georgia" w:hAnsi="Georgia" w:cs="Arial"/>
        </w:rPr>
        <w:t>)</w:t>
      </w:r>
      <w:r w:rsidR="00D527BA">
        <w:rPr>
          <w:rFonts w:ascii="Georgia" w:hAnsi="Georgia" w:cs="Arial"/>
        </w:rPr>
        <w:t xml:space="preserve">.  One student was unhappy with his assignment, but thanks to the close communication between Honors and Student Life, the issue was resolved.  </w:t>
      </w:r>
      <w:r>
        <w:rPr>
          <w:rFonts w:ascii="Georgia" w:hAnsi="Georgia" w:cs="Arial"/>
        </w:rPr>
        <w:t xml:space="preserve">  </w:t>
      </w:r>
    </w:p>
    <w:p w:rsidR="00BC650D" w:rsidRDefault="00BC650D" w:rsidP="00BC650D">
      <w:pPr>
        <w:rPr>
          <w:rFonts w:ascii="Georgia" w:hAnsi="Georgia" w:cs="Arial"/>
        </w:rPr>
      </w:pPr>
    </w:p>
    <w:p w:rsidR="00BC650D" w:rsidRDefault="00BC650D" w:rsidP="00BC650D">
      <w:pPr>
        <w:rPr>
          <w:rFonts w:ascii="Georgia" w:hAnsi="Georgia" w:cs="Arial"/>
        </w:rPr>
      </w:pPr>
      <w:r>
        <w:rPr>
          <w:rFonts w:ascii="Georgia" w:hAnsi="Georgia" w:cs="Arial"/>
        </w:rPr>
        <w:t xml:space="preserve">Programming on the Honors floor was better </w:t>
      </w:r>
      <w:r w:rsidR="00BF2661">
        <w:rPr>
          <w:rFonts w:ascii="Georgia" w:hAnsi="Georgia" w:cs="Arial"/>
        </w:rPr>
        <w:t xml:space="preserve">suited to our Honors students </w:t>
      </w:r>
      <w:r w:rsidR="00896DC5">
        <w:rPr>
          <w:rFonts w:ascii="Georgia" w:hAnsi="Georgia" w:cs="Arial"/>
        </w:rPr>
        <w:t>this year</w:t>
      </w:r>
      <w:r>
        <w:rPr>
          <w:rFonts w:ascii="Georgia" w:hAnsi="Georgia" w:cs="Arial"/>
        </w:rPr>
        <w:t xml:space="preserve"> because of the efforts of our wonderful RA, Ginny Woodfork</w:t>
      </w:r>
      <w:r w:rsidR="006376F5">
        <w:rPr>
          <w:rFonts w:ascii="Georgia" w:hAnsi="Georgia" w:cs="Arial"/>
        </w:rPr>
        <w:t xml:space="preserve"> (an Honors student)</w:t>
      </w:r>
      <w:r>
        <w:rPr>
          <w:rFonts w:ascii="Georgia" w:hAnsi="Georgia" w:cs="Arial"/>
        </w:rPr>
        <w:t>, and because requirements specified by Student Life have relaxed and now allow for more va</w:t>
      </w:r>
      <w:r w:rsidR="00B42494">
        <w:rPr>
          <w:rFonts w:ascii="Georgia" w:hAnsi="Georgia" w:cs="Arial"/>
        </w:rPr>
        <w:t>ried</w:t>
      </w:r>
      <w:r>
        <w:rPr>
          <w:rFonts w:ascii="Georgia" w:hAnsi="Georgia" w:cs="Arial"/>
        </w:rPr>
        <w:t xml:space="preserve"> events.  In 10-11 we hope to capitalize on this and strengthen the integration of Honors floor and Honors Program programming.</w:t>
      </w:r>
    </w:p>
    <w:p w:rsidR="00BC650D" w:rsidRDefault="00BC650D" w:rsidP="00BC650D">
      <w:pPr>
        <w:rPr>
          <w:rFonts w:ascii="Georgia" w:hAnsi="Georgia" w:cs="Arial"/>
        </w:rPr>
      </w:pPr>
    </w:p>
    <w:p w:rsidR="007537BC" w:rsidRDefault="00BC650D" w:rsidP="00BC650D">
      <w:pPr>
        <w:rPr>
          <w:rFonts w:ascii="Georgia" w:hAnsi="Georgia" w:cs="Arial"/>
        </w:rPr>
      </w:pPr>
      <w:r>
        <w:rPr>
          <w:rFonts w:ascii="Georgia" w:hAnsi="Georgia" w:cs="Arial"/>
        </w:rPr>
        <w:t xml:space="preserve">Finally, the Honors community benefitted from the Honors Office relocation and improvements made to the Honors Cave and Seminar Room.  Students congregated in the Cave regularly, and took advantage of the space and amenities.  The Cave was also home to quarterly Faculty Wine and Cheese gatherings, which attracted a diverse group of Honors faculty and Council members.  The Seminar Room’s capacity was increased by our new furniture, making it possible for our larger SOCS classes to utilize it.  Also, the improved technology </w:t>
      </w:r>
      <w:r w:rsidR="00B42494">
        <w:rPr>
          <w:rFonts w:ascii="Georgia" w:hAnsi="Georgia" w:cs="Arial"/>
        </w:rPr>
        <w:t>in</w:t>
      </w:r>
      <w:r>
        <w:rPr>
          <w:rFonts w:ascii="Georgia" w:hAnsi="Georgia" w:cs="Arial"/>
        </w:rPr>
        <w:t xml:space="preserve"> the room made it easier and more appealing for </w:t>
      </w:r>
      <w:r w:rsidR="007537BC">
        <w:rPr>
          <w:rFonts w:ascii="Georgia" w:hAnsi="Georgia" w:cs="Arial"/>
        </w:rPr>
        <w:t xml:space="preserve">many of </w:t>
      </w:r>
      <w:r>
        <w:rPr>
          <w:rFonts w:ascii="Georgia" w:hAnsi="Georgia" w:cs="Arial"/>
        </w:rPr>
        <w:t>our faculty</w:t>
      </w:r>
      <w:r w:rsidR="007537BC">
        <w:rPr>
          <w:rFonts w:ascii="Georgia" w:hAnsi="Georgia" w:cs="Arial"/>
        </w:rPr>
        <w:t xml:space="preserve"> teaching there</w:t>
      </w:r>
      <w:r>
        <w:rPr>
          <w:rFonts w:ascii="Georgia" w:hAnsi="Georgia" w:cs="Arial"/>
        </w:rPr>
        <w:t xml:space="preserve">. The Seminar Room was well utilized this year by Honors courses and other Honors events, including a </w:t>
      </w:r>
      <w:proofErr w:type="spellStart"/>
      <w:r>
        <w:rPr>
          <w:rFonts w:ascii="Georgia" w:hAnsi="Georgia" w:cs="Arial"/>
        </w:rPr>
        <w:t>Bioethetics</w:t>
      </w:r>
      <w:proofErr w:type="spellEnd"/>
      <w:r>
        <w:rPr>
          <w:rFonts w:ascii="Georgia" w:hAnsi="Georgia" w:cs="Arial"/>
        </w:rPr>
        <w:t xml:space="preserve"> Debate and the graduating senior reception.</w:t>
      </w:r>
    </w:p>
    <w:p w:rsidR="007537BC" w:rsidRDefault="007537BC" w:rsidP="00BC650D">
      <w:pPr>
        <w:rPr>
          <w:rFonts w:ascii="Georgia" w:hAnsi="Georgia" w:cs="Arial"/>
        </w:rPr>
      </w:pPr>
    </w:p>
    <w:p w:rsidR="004210AF" w:rsidRPr="00C561C0" w:rsidRDefault="00A66252" w:rsidP="00492401">
      <w:pPr>
        <w:rPr>
          <w:rFonts w:ascii="Georgia" w:hAnsi="Georgia" w:cs="Arial"/>
          <w:u w:val="single"/>
        </w:rPr>
      </w:pPr>
      <w:r>
        <w:rPr>
          <w:rFonts w:ascii="Georgia" w:hAnsi="Georgia" w:cs="Arial"/>
          <w:u w:val="single"/>
        </w:rPr>
        <w:t>Programming for 09-</w:t>
      </w:r>
      <w:r w:rsidR="009E26CA" w:rsidRPr="00C561C0">
        <w:rPr>
          <w:rFonts w:ascii="Georgia" w:hAnsi="Georgia" w:cs="Arial"/>
          <w:u w:val="single"/>
        </w:rPr>
        <w:t>10</w:t>
      </w:r>
    </w:p>
    <w:p w:rsidR="00B7795F" w:rsidRPr="00442E7B" w:rsidRDefault="00B7795F" w:rsidP="00492401">
      <w:pPr>
        <w:rPr>
          <w:rFonts w:ascii="Georgia" w:hAnsi="Georgia" w:cs="Arial"/>
        </w:rPr>
      </w:pPr>
    </w:p>
    <w:p w:rsidR="00EB4A10" w:rsidRDefault="00AB60EC" w:rsidP="00EB4A10">
      <w:pPr>
        <w:rPr>
          <w:rFonts w:ascii="Georgia" w:hAnsi="Georgia" w:cs="Arial"/>
        </w:rPr>
      </w:pPr>
      <w:r>
        <w:rPr>
          <w:rFonts w:ascii="Georgia" w:hAnsi="Georgia" w:cs="Arial"/>
        </w:rPr>
        <w:t xml:space="preserve">Programming in 09-10 benefitted from the ability to plan events earlier in the year and from experience and momentum </w:t>
      </w:r>
      <w:r w:rsidR="00477ACE">
        <w:rPr>
          <w:rFonts w:ascii="Georgia" w:hAnsi="Georgia" w:cs="Arial"/>
        </w:rPr>
        <w:t>from</w:t>
      </w:r>
      <w:r>
        <w:rPr>
          <w:rFonts w:ascii="Georgia" w:hAnsi="Georgia" w:cs="Arial"/>
        </w:rPr>
        <w:t xml:space="preserve"> programming</w:t>
      </w:r>
      <w:r w:rsidR="00477ACE">
        <w:rPr>
          <w:rFonts w:ascii="Georgia" w:hAnsi="Georgia" w:cs="Arial"/>
        </w:rPr>
        <w:t xml:space="preserve"> in</w:t>
      </w:r>
      <w:r>
        <w:rPr>
          <w:rFonts w:ascii="Georgia" w:hAnsi="Georgia" w:cs="Arial"/>
        </w:rPr>
        <w:t xml:space="preserve"> the previous two years. </w:t>
      </w:r>
      <w:r w:rsidR="00EB4A10">
        <w:rPr>
          <w:rFonts w:ascii="Georgia" w:hAnsi="Georgia" w:cs="Arial"/>
        </w:rPr>
        <w:t xml:space="preserve">A complete list of activities and number of recorded attendees is included as </w:t>
      </w:r>
      <w:r w:rsidR="00F2516B" w:rsidRPr="00F2516B">
        <w:rPr>
          <w:rFonts w:ascii="Georgia" w:hAnsi="Georgia" w:cs="Arial"/>
        </w:rPr>
        <w:t xml:space="preserve">Appendix </w:t>
      </w:r>
      <w:r w:rsidR="007668F1">
        <w:rPr>
          <w:rFonts w:ascii="Georgia" w:hAnsi="Georgia" w:cs="Arial"/>
        </w:rPr>
        <w:t>D</w:t>
      </w:r>
      <w:r w:rsidR="00477ACE">
        <w:rPr>
          <w:rFonts w:ascii="Georgia" w:hAnsi="Georgia" w:cs="Arial"/>
        </w:rPr>
        <w:t>.</w:t>
      </w:r>
      <w:r w:rsidR="00EB4A10">
        <w:rPr>
          <w:rFonts w:ascii="Georgia" w:hAnsi="Georgia" w:cs="Arial"/>
        </w:rPr>
        <w:t xml:space="preserve">  Our </w:t>
      </w:r>
      <w:r w:rsidR="00525A97" w:rsidRPr="00AB60EC">
        <w:rPr>
          <w:rFonts w:ascii="Georgia" w:hAnsi="Georgia" w:cs="Arial"/>
        </w:rPr>
        <w:t xml:space="preserve">programming </w:t>
      </w:r>
      <w:r w:rsidR="00490C0D">
        <w:rPr>
          <w:rFonts w:ascii="Georgia" w:hAnsi="Georgia" w:cs="Arial"/>
        </w:rPr>
        <w:t>was attended by</w:t>
      </w:r>
      <w:r w:rsidR="00525A97" w:rsidRPr="00AB60EC">
        <w:rPr>
          <w:rFonts w:ascii="Georgia" w:hAnsi="Georgia" w:cs="Arial"/>
        </w:rPr>
        <w:t xml:space="preserve"> at least 170 unique Honors students, with more than 340 in attendance across events. </w:t>
      </w:r>
      <w:r w:rsidR="008E14C5">
        <w:rPr>
          <w:rFonts w:ascii="Georgia" w:hAnsi="Georgia" w:cs="Arial"/>
        </w:rPr>
        <w:t>(</w:t>
      </w:r>
      <w:r w:rsidR="005C3934">
        <w:rPr>
          <w:rFonts w:ascii="Georgia" w:hAnsi="Georgia" w:cs="Arial"/>
        </w:rPr>
        <w:t>C</w:t>
      </w:r>
      <w:r w:rsidR="008E14C5">
        <w:rPr>
          <w:rFonts w:ascii="Georgia" w:hAnsi="Georgia" w:cs="Arial"/>
        </w:rPr>
        <w:t xml:space="preserve">ounts exclude Honors Orientation.) </w:t>
      </w:r>
      <w:r w:rsidR="005C3934">
        <w:rPr>
          <w:rFonts w:ascii="Georgia" w:hAnsi="Georgia" w:cs="Arial"/>
        </w:rPr>
        <w:t>This is a</w:t>
      </w:r>
      <w:r w:rsidR="00FC7B30" w:rsidRPr="00AB60EC">
        <w:rPr>
          <w:rFonts w:ascii="Georgia" w:hAnsi="Georgia" w:cs="Arial"/>
        </w:rPr>
        <w:t xml:space="preserve"> significant increase over the previous year, in which total attendance was 128, involving 86 unique students. </w:t>
      </w:r>
      <w:r w:rsidR="00EB4A10">
        <w:rPr>
          <w:rFonts w:ascii="Georgia" w:hAnsi="Georgia" w:cs="Arial"/>
        </w:rPr>
        <w:t xml:space="preserve">In addition, we are working to include more Honors faculty, as students value the opportunity to interact with faculty outside the classroom; this year 13 different faculty participated in various events.  </w:t>
      </w:r>
    </w:p>
    <w:p w:rsidR="00EB4A10" w:rsidRDefault="00EB4A10" w:rsidP="003576E9">
      <w:pPr>
        <w:rPr>
          <w:rFonts w:ascii="Georgia" w:hAnsi="Georgia" w:cs="Arial"/>
        </w:rPr>
      </w:pPr>
    </w:p>
    <w:p w:rsidR="00EB4A10" w:rsidRDefault="00EB4A10" w:rsidP="00EB4A10">
      <w:pPr>
        <w:rPr>
          <w:rFonts w:ascii="Georgia" w:hAnsi="Georgia" w:cs="Arial"/>
        </w:rPr>
      </w:pPr>
      <w:r>
        <w:rPr>
          <w:rFonts w:ascii="Georgia" w:hAnsi="Georgia" w:cs="Arial"/>
        </w:rPr>
        <w:t>Continuation of the usual programming included the</w:t>
      </w:r>
      <w:r w:rsidRPr="00AB60EC">
        <w:rPr>
          <w:rFonts w:ascii="Georgia" w:hAnsi="Georgia" w:cs="Arial"/>
        </w:rPr>
        <w:t xml:space="preserve"> </w:t>
      </w:r>
      <w:r w:rsidR="00C63F58" w:rsidRPr="00AB60EC">
        <w:rPr>
          <w:rFonts w:ascii="Georgia" w:hAnsi="Georgia" w:cs="Arial"/>
        </w:rPr>
        <w:t>September picnic</w:t>
      </w:r>
      <w:r w:rsidR="00490C0D">
        <w:rPr>
          <w:rFonts w:ascii="Georgia" w:hAnsi="Georgia" w:cs="Arial"/>
        </w:rPr>
        <w:t>,</w:t>
      </w:r>
      <w:r>
        <w:rPr>
          <w:rFonts w:ascii="Georgia" w:hAnsi="Georgia" w:cs="Arial"/>
        </w:rPr>
        <w:t xml:space="preserve"> the Village Vanguard Performance at the Newman Center, DCPA’s  annual Shakespeare performance</w:t>
      </w:r>
      <w:r w:rsidR="00490C0D">
        <w:rPr>
          <w:rFonts w:ascii="Georgia" w:hAnsi="Georgia" w:cs="Arial"/>
        </w:rPr>
        <w:t xml:space="preserve">, </w:t>
      </w:r>
      <w:r>
        <w:rPr>
          <w:rFonts w:ascii="Georgia" w:hAnsi="Georgia" w:cs="Arial"/>
        </w:rPr>
        <w:t>a year-end ice cream social, and graduating student reception.  This reception is an especially celebratory event, where students bring family members, get their honors cords, and have a chance to peruse the theses written by their peers.</w:t>
      </w:r>
    </w:p>
    <w:p w:rsidR="00490C0D" w:rsidRDefault="00490C0D" w:rsidP="00EB4A10">
      <w:pPr>
        <w:rPr>
          <w:rFonts w:ascii="Georgia" w:hAnsi="Georgia" w:cs="Arial"/>
        </w:rPr>
      </w:pPr>
    </w:p>
    <w:p w:rsidR="006231C5" w:rsidRDefault="00CE46E2" w:rsidP="003576E9">
      <w:pPr>
        <w:rPr>
          <w:rFonts w:ascii="Georgia" w:hAnsi="Georgia" w:cs="Arial"/>
        </w:rPr>
      </w:pPr>
      <w:r>
        <w:rPr>
          <w:rFonts w:ascii="Georgia" w:hAnsi="Georgia" w:cs="Arial"/>
        </w:rPr>
        <w:lastRenderedPageBreak/>
        <w:t>In addition to our usual types of programming, we launched a series of cohort-only activities</w:t>
      </w:r>
      <w:r w:rsidR="006231C5">
        <w:rPr>
          <w:rFonts w:ascii="Georgia" w:hAnsi="Georgia" w:cs="Arial"/>
        </w:rPr>
        <w:t xml:space="preserve"> and an experiment or two</w:t>
      </w:r>
      <w:r>
        <w:rPr>
          <w:rFonts w:ascii="Georgia" w:hAnsi="Georgia" w:cs="Arial"/>
        </w:rPr>
        <w:t xml:space="preserve">.  The First Year Banquet, with guest speaker Professor Bin Ramke, </w:t>
      </w:r>
      <w:r w:rsidR="00207E9E">
        <w:rPr>
          <w:rFonts w:ascii="Georgia" w:hAnsi="Georgia" w:cs="Arial"/>
        </w:rPr>
        <w:t xml:space="preserve">brought </w:t>
      </w:r>
      <w:r w:rsidR="00681F96">
        <w:rPr>
          <w:rFonts w:ascii="Georgia" w:hAnsi="Georgia" w:cs="Arial"/>
        </w:rPr>
        <w:t xml:space="preserve">around 60 </w:t>
      </w:r>
      <w:r w:rsidR="00207E9E">
        <w:rPr>
          <w:rFonts w:ascii="Georgia" w:hAnsi="Georgia" w:cs="Arial"/>
        </w:rPr>
        <w:t xml:space="preserve">of our new students together and helped them begin their academic journey with </w:t>
      </w:r>
      <w:r w:rsidR="004D6302">
        <w:rPr>
          <w:rFonts w:ascii="Georgia" w:hAnsi="Georgia" w:cs="Arial"/>
        </w:rPr>
        <w:t xml:space="preserve">a lovely dinner and stimulating discussion.  Our planned trip to the </w:t>
      </w:r>
      <w:r w:rsidR="00E665D6">
        <w:rPr>
          <w:rFonts w:ascii="Georgia" w:hAnsi="Georgia" w:cs="Arial"/>
        </w:rPr>
        <w:t>Chatfield</w:t>
      </w:r>
      <w:r w:rsidR="004D6302">
        <w:rPr>
          <w:rFonts w:ascii="Georgia" w:hAnsi="Georgia" w:cs="Arial"/>
        </w:rPr>
        <w:t xml:space="preserve"> Corn Maze in October for our second year students did not fare so well; because so few students were willing or able to make the trip, we were forced to cancel.  </w:t>
      </w:r>
      <w:r w:rsidR="00B37ABA">
        <w:rPr>
          <w:rFonts w:ascii="Georgia" w:hAnsi="Georgia" w:cs="Arial"/>
        </w:rPr>
        <w:t xml:space="preserve">Our junior/senior retreat was similarly cancelled, though many students wanted but were unable to attend because of </w:t>
      </w:r>
      <w:r w:rsidR="00735989">
        <w:rPr>
          <w:rFonts w:ascii="Georgia" w:hAnsi="Georgia" w:cs="Arial"/>
        </w:rPr>
        <w:t xml:space="preserve">the </w:t>
      </w:r>
      <w:r w:rsidR="00B37ABA">
        <w:rPr>
          <w:rFonts w:ascii="Georgia" w:hAnsi="Georgia" w:cs="Arial"/>
        </w:rPr>
        <w:t xml:space="preserve">conflict in our scheduling with Granddad’s weekend.  Our final experiment, </w:t>
      </w:r>
      <w:r w:rsidR="006231C5">
        <w:rPr>
          <w:rFonts w:ascii="Georgia" w:hAnsi="Georgia" w:cs="Arial"/>
        </w:rPr>
        <w:t>the</w:t>
      </w:r>
      <w:r w:rsidR="00B37ABA">
        <w:rPr>
          <w:rFonts w:ascii="Georgia" w:hAnsi="Georgia" w:cs="Arial"/>
        </w:rPr>
        <w:t xml:space="preserve"> Winter Dance, was a qualified success, and </w:t>
      </w:r>
      <w:r w:rsidR="00075342">
        <w:rPr>
          <w:rFonts w:ascii="Georgia" w:hAnsi="Georgia" w:cs="Arial"/>
        </w:rPr>
        <w:t>attracted around 2</w:t>
      </w:r>
      <w:r w:rsidR="001C5FE7">
        <w:rPr>
          <w:rFonts w:ascii="Georgia" w:hAnsi="Georgia" w:cs="Arial"/>
        </w:rPr>
        <w:t>5</w:t>
      </w:r>
      <w:r w:rsidR="00075342">
        <w:rPr>
          <w:rFonts w:ascii="Georgia" w:hAnsi="Georgia" w:cs="Arial"/>
        </w:rPr>
        <w:t xml:space="preserve"> </w:t>
      </w:r>
      <w:r w:rsidR="00B37ABA">
        <w:rPr>
          <w:rFonts w:ascii="Georgia" w:hAnsi="Georgia" w:cs="Arial"/>
        </w:rPr>
        <w:t xml:space="preserve">mostly first year students.  </w:t>
      </w:r>
    </w:p>
    <w:p w:rsidR="006231C5" w:rsidRDefault="006231C5" w:rsidP="003576E9">
      <w:pPr>
        <w:rPr>
          <w:rFonts w:ascii="Georgia" w:hAnsi="Georgia" w:cs="Arial"/>
        </w:rPr>
      </w:pPr>
    </w:p>
    <w:p w:rsidR="00831DE9" w:rsidRDefault="00070E18" w:rsidP="003576E9">
      <w:pPr>
        <w:rPr>
          <w:rFonts w:ascii="Georgia" w:hAnsi="Georgia" w:cs="Arial"/>
        </w:rPr>
      </w:pPr>
      <w:r>
        <w:rPr>
          <w:rFonts w:ascii="Georgia" w:hAnsi="Georgia" w:cs="Arial"/>
        </w:rPr>
        <w:t>In 09-10</w:t>
      </w:r>
      <w:r w:rsidR="00831DE9">
        <w:rPr>
          <w:rFonts w:ascii="Georgia" w:hAnsi="Georgia" w:cs="Arial"/>
        </w:rPr>
        <w:t xml:space="preserve"> we expanded our co-programming with oth</w:t>
      </w:r>
      <w:r w:rsidR="00DB6EFD">
        <w:rPr>
          <w:rFonts w:ascii="Georgia" w:hAnsi="Georgia" w:cs="Arial"/>
        </w:rPr>
        <w:t xml:space="preserve">er areas on campus, something that helped our students reach across to others and that connected faculty and students in lively and diverse areas of interest.  Co-programming included </w:t>
      </w:r>
      <w:r w:rsidR="000C74B7">
        <w:rPr>
          <w:rFonts w:ascii="Georgia" w:hAnsi="Georgia" w:cs="Arial"/>
        </w:rPr>
        <w:t>shared s</w:t>
      </w:r>
      <w:r w:rsidR="00DB6EFD">
        <w:rPr>
          <w:rFonts w:ascii="Georgia" w:hAnsi="Georgia" w:cs="Arial"/>
        </w:rPr>
        <w:t xml:space="preserve">ponsorship </w:t>
      </w:r>
      <w:r w:rsidR="000C74B7">
        <w:rPr>
          <w:rFonts w:ascii="Georgia" w:hAnsi="Georgia" w:cs="Arial"/>
        </w:rPr>
        <w:t xml:space="preserve">with the Political Science Department </w:t>
      </w:r>
      <w:r w:rsidR="00DB6EFD">
        <w:rPr>
          <w:rFonts w:ascii="Georgia" w:hAnsi="Georgia" w:cs="Arial"/>
        </w:rPr>
        <w:t xml:space="preserve">of </w:t>
      </w:r>
      <w:r w:rsidR="000C74B7">
        <w:rPr>
          <w:rFonts w:ascii="Georgia" w:hAnsi="Georgia" w:cs="Arial"/>
        </w:rPr>
        <w:t>Constitution Day</w:t>
      </w:r>
      <w:r w:rsidR="004324E7">
        <w:rPr>
          <w:rFonts w:ascii="Georgia" w:hAnsi="Georgia" w:cs="Arial"/>
        </w:rPr>
        <w:t xml:space="preserve"> games and goodies; an information session regarding participation in activities organized by the Center for Community Engagement and Service Learning; </w:t>
      </w:r>
      <w:r w:rsidR="000C74B7">
        <w:rPr>
          <w:rFonts w:ascii="Georgia" w:hAnsi="Georgia" w:cs="Arial"/>
        </w:rPr>
        <w:t xml:space="preserve">support of </w:t>
      </w:r>
      <w:r w:rsidR="00806875">
        <w:rPr>
          <w:rFonts w:ascii="Georgia" w:hAnsi="Georgia" w:cs="Arial"/>
        </w:rPr>
        <w:t xml:space="preserve">three lunch talks with </w:t>
      </w:r>
      <w:r w:rsidR="002A3AEE">
        <w:rPr>
          <w:rFonts w:ascii="Georgia" w:hAnsi="Georgia" w:cs="Arial"/>
        </w:rPr>
        <w:t>the Math Department</w:t>
      </w:r>
      <w:r w:rsidR="000D163D">
        <w:rPr>
          <w:rFonts w:ascii="Georgia" w:hAnsi="Georgia" w:cs="Arial"/>
        </w:rPr>
        <w:t>’s visit</w:t>
      </w:r>
      <w:r w:rsidR="00806875">
        <w:rPr>
          <w:rFonts w:ascii="Georgia" w:hAnsi="Georgia" w:cs="Arial"/>
        </w:rPr>
        <w:t xml:space="preserve">ing scholar, </w:t>
      </w:r>
      <w:r w:rsidR="000D163D">
        <w:rPr>
          <w:rFonts w:ascii="Georgia" w:hAnsi="Georgia" w:cs="Arial"/>
        </w:rPr>
        <w:t xml:space="preserve">Italian mathematician </w:t>
      </w:r>
      <w:r w:rsidR="00735989">
        <w:rPr>
          <w:rFonts w:ascii="Georgia" w:hAnsi="Georgia" w:cs="Arial"/>
        </w:rPr>
        <w:t xml:space="preserve">Roberto </w:t>
      </w:r>
      <w:proofErr w:type="spellStart"/>
      <w:r w:rsidR="000D163D">
        <w:rPr>
          <w:rFonts w:ascii="Georgia" w:hAnsi="Georgia" w:cs="Arial"/>
        </w:rPr>
        <w:t>Benaduci</w:t>
      </w:r>
      <w:proofErr w:type="spellEnd"/>
      <w:r w:rsidR="00806875">
        <w:rPr>
          <w:rFonts w:ascii="Georgia" w:hAnsi="Georgia" w:cs="Arial"/>
        </w:rPr>
        <w:t>;</w:t>
      </w:r>
      <w:r w:rsidR="000C74B7">
        <w:rPr>
          <w:rFonts w:ascii="Georgia" w:hAnsi="Georgia" w:cs="Arial"/>
        </w:rPr>
        <w:t xml:space="preserve"> </w:t>
      </w:r>
      <w:r w:rsidR="000113FA">
        <w:rPr>
          <w:rFonts w:ascii="Georgia" w:hAnsi="Georgia" w:cs="Arial"/>
        </w:rPr>
        <w:t xml:space="preserve">and hosting a luncheon and talk with Phi Beta Kappa visiting </w:t>
      </w:r>
      <w:r w:rsidR="00576AFC">
        <w:rPr>
          <w:rFonts w:ascii="Georgia" w:hAnsi="Georgia" w:cs="Arial"/>
        </w:rPr>
        <w:t>P</w:t>
      </w:r>
      <w:r w:rsidR="000113FA">
        <w:rPr>
          <w:rFonts w:ascii="Georgia" w:hAnsi="Georgia" w:cs="Arial"/>
        </w:rPr>
        <w:t xml:space="preserve">rofessor  </w:t>
      </w:r>
      <w:r w:rsidR="00A04293">
        <w:rPr>
          <w:rFonts w:ascii="Georgia" w:hAnsi="Georgia" w:cs="Arial"/>
        </w:rPr>
        <w:t>Jack Burden</w:t>
      </w:r>
      <w:r w:rsidR="000113FA">
        <w:rPr>
          <w:rFonts w:ascii="Georgia" w:hAnsi="Georgia" w:cs="Arial"/>
        </w:rPr>
        <w:t xml:space="preserve">. </w:t>
      </w:r>
      <w:r w:rsidR="00407B31">
        <w:rPr>
          <w:rFonts w:ascii="Georgia" w:hAnsi="Georgia" w:cs="Arial"/>
        </w:rPr>
        <w:t xml:space="preserve"> </w:t>
      </w:r>
      <w:r w:rsidR="004324E7">
        <w:rPr>
          <w:rFonts w:ascii="Georgia" w:hAnsi="Georgia" w:cs="Arial"/>
        </w:rPr>
        <w:t xml:space="preserve">In November faculty members </w:t>
      </w:r>
      <w:r w:rsidR="00B502DC">
        <w:rPr>
          <w:rFonts w:ascii="Georgia" w:hAnsi="Georgia" w:cs="Arial"/>
        </w:rPr>
        <w:t>and members</w:t>
      </w:r>
      <w:r w:rsidR="004324E7">
        <w:rPr>
          <w:rFonts w:ascii="Georgia" w:hAnsi="Georgia" w:cs="Arial"/>
        </w:rPr>
        <w:t xml:space="preserve"> of the Social Justice LLC and Pioneer Leadership Program joined with us in a catered dinner</w:t>
      </w:r>
      <w:r w:rsidR="00E665D6">
        <w:rPr>
          <w:rFonts w:ascii="Georgia" w:hAnsi="Georgia" w:cs="Arial"/>
        </w:rPr>
        <w:t xml:space="preserve">, </w:t>
      </w:r>
      <w:r w:rsidR="004324E7">
        <w:rPr>
          <w:rFonts w:ascii="Georgia" w:hAnsi="Georgia" w:cs="Arial"/>
        </w:rPr>
        <w:t>performance</w:t>
      </w:r>
      <w:r w:rsidR="00E665D6">
        <w:rPr>
          <w:rFonts w:ascii="Georgia" w:hAnsi="Georgia" w:cs="Arial"/>
        </w:rPr>
        <w:t>, and conversation with the performers</w:t>
      </w:r>
      <w:r w:rsidR="004324E7">
        <w:rPr>
          <w:rFonts w:ascii="Georgia" w:hAnsi="Georgia" w:cs="Arial"/>
        </w:rPr>
        <w:t xml:space="preserve"> of </w:t>
      </w:r>
      <w:proofErr w:type="spellStart"/>
      <w:r w:rsidR="004324E7" w:rsidRPr="002A3AEE">
        <w:rPr>
          <w:rFonts w:ascii="Georgia" w:hAnsi="Georgia" w:cs="Arial"/>
          <w:i/>
        </w:rPr>
        <w:t>Ameriville</w:t>
      </w:r>
      <w:proofErr w:type="spellEnd"/>
      <w:r w:rsidR="004324E7">
        <w:rPr>
          <w:rFonts w:ascii="Georgia" w:hAnsi="Georgia" w:cs="Arial"/>
        </w:rPr>
        <w:t xml:space="preserve"> at Curious Theatre.  This event was very successful and will serve as the model for planned events like it during 10-11.  In the spring we</w:t>
      </w:r>
      <w:r w:rsidR="00407B31">
        <w:rPr>
          <w:rFonts w:ascii="Georgia" w:hAnsi="Georgia" w:cs="Arial"/>
        </w:rPr>
        <w:t xml:space="preserve"> helped publicize and bought tickets for the </w:t>
      </w:r>
      <w:r w:rsidR="0025573D" w:rsidRPr="0025573D">
        <w:rPr>
          <w:rFonts w:ascii="Georgia" w:hAnsi="Georgia" w:cs="Arial"/>
          <w:i/>
        </w:rPr>
        <w:t>Vagina Monologues</w:t>
      </w:r>
      <w:r w:rsidR="00407B31">
        <w:rPr>
          <w:rFonts w:ascii="Georgia" w:hAnsi="Georgia" w:cs="Arial"/>
        </w:rPr>
        <w:t xml:space="preserve"> and helped sponsor the </w:t>
      </w:r>
      <w:proofErr w:type="spellStart"/>
      <w:r w:rsidR="00407B31">
        <w:rPr>
          <w:rFonts w:ascii="Georgia" w:hAnsi="Georgia" w:cs="Arial"/>
        </w:rPr>
        <w:t>FloBots</w:t>
      </w:r>
      <w:proofErr w:type="spellEnd"/>
      <w:r w:rsidR="00407B31">
        <w:rPr>
          <w:rFonts w:ascii="Georgia" w:hAnsi="Georgia" w:cs="Arial"/>
        </w:rPr>
        <w:t xml:space="preserve"> presentation on</w:t>
      </w:r>
      <w:r w:rsidR="00D70588">
        <w:rPr>
          <w:rFonts w:ascii="Georgia" w:hAnsi="Georgia" w:cs="Arial"/>
        </w:rPr>
        <w:t xml:space="preserve"> activism and social justice.  Our final event was a debate arranged by Prof. Candace Upton between her Honors Bio-Ethics Seminar students and the DU team that won the national Bioethics Debate.</w:t>
      </w:r>
      <w:r w:rsidR="00407B31">
        <w:rPr>
          <w:rFonts w:ascii="Georgia" w:hAnsi="Georgia" w:cs="Arial"/>
        </w:rPr>
        <w:t xml:space="preserve">  </w:t>
      </w:r>
    </w:p>
    <w:p w:rsidR="00A65E61" w:rsidRDefault="00A65E61" w:rsidP="003576E9">
      <w:pPr>
        <w:rPr>
          <w:rFonts w:ascii="Georgia" w:hAnsi="Georgia" w:cs="Arial"/>
        </w:rPr>
      </w:pPr>
    </w:p>
    <w:p w:rsidR="00490C0D" w:rsidRDefault="00E665D6" w:rsidP="003576E9">
      <w:pPr>
        <w:rPr>
          <w:rFonts w:ascii="Georgia" w:hAnsi="Georgia" w:cs="Arial"/>
        </w:rPr>
      </w:pPr>
      <w:r>
        <w:rPr>
          <w:rFonts w:ascii="Georgia" w:hAnsi="Georgia" w:cs="Arial"/>
        </w:rPr>
        <w:t>T</w:t>
      </w:r>
      <w:r w:rsidR="00593077">
        <w:rPr>
          <w:rFonts w:ascii="Georgia" w:hAnsi="Georgia" w:cs="Arial"/>
        </w:rPr>
        <w:t xml:space="preserve">o get students more involved in their Honors community, we </w:t>
      </w:r>
      <w:r w:rsidR="00A45A8A">
        <w:rPr>
          <w:rFonts w:ascii="Georgia" w:hAnsi="Georgia" w:cs="Arial"/>
        </w:rPr>
        <w:t xml:space="preserve">focused </w:t>
      </w:r>
      <w:r w:rsidR="00B502DC">
        <w:rPr>
          <w:rFonts w:ascii="Georgia" w:hAnsi="Georgia" w:cs="Arial"/>
        </w:rPr>
        <w:t>on strengthening</w:t>
      </w:r>
      <w:r w:rsidR="00A45A8A">
        <w:rPr>
          <w:rFonts w:ascii="Georgia" w:hAnsi="Georgia" w:cs="Arial"/>
        </w:rPr>
        <w:t xml:space="preserve"> </w:t>
      </w:r>
      <w:r w:rsidR="00593077">
        <w:rPr>
          <w:rFonts w:ascii="Georgia" w:hAnsi="Georgia" w:cs="Arial"/>
        </w:rPr>
        <w:t xml:space="preserve">the Voltaire Society </w:t>
      </w:r>
      <w:r w:rsidR="001A2E3E">
        <w:rPr>
          <w:rFonts w:ascii="Georgia" w:hAnsi="Georgia" w:cs="Arial"/>
        </w:rPr>
        <w:t xml:space="preserve">and Book Group </w:t>
      </w:r>
      <w:r w:rsidR="00593077">
        <w:rPr>
          <w:rFonts w:ascii="Georgia" w:hAnsi="Georgia" w:cs="Arial"/>
        </w:rPr>
        <w:t>as student-</w:t>
      </w:r>
      <w:r w:rsidR="00B502DC">
        <w:rPr>
          <w:rFonts w:ascii="Georgia" w:hAnsi="Georgia" w:cs="Arial"/>
        </w:rPr>
        <w:t>led organizations</w:t>
      </w:r>
      <w:r w:rsidR="00C15DED">
        <w:rPr>
          <w:rFonts w:ascii="Georgia" w:hAnsi="Georgia" w:cs="Arial"/>
        </w:rPr>
        <w:t>.  This year student leadership was elicited and then guided by our graduate work</w:t>
      </w:r>
      <w:r w:rsidR="00490C0D">
        <w:rPr>
          <w:rFonts w:ascii="Georgia" w:hAnsi="Georgia" w:cs="Arial"/>
        </w:rPr>
        <w:t>-</w:t>
      </w:r>
      <w:r w:rsidR="00C15DED">
        <w:rPr>
          <w:rFonts w:ascii="Georgia" w:hAnsi="Georgia" w:cs="Arial"/>
        </w:rPr>
        <w:t>study</w:t>
      </w:r>
      <w:r w:rsidR="00490C0D">
        <w:rPr>
          <w:rFonts w:ascii="Georgia" w:hAnsi="Georgia" w:cs="Arial"/>
        </w:rPr>
        <w:t xml:space="preserve"> </w:t>
      </w:r>
      <w:r w:rsidR="00C15DED">
        <w:rPr>
          <w:rFonts w:ascii="Georgia" w:hAnsi="Georgia" w:cs="Arial"/>
        </w:rPr>
        <w:t xml:space="preserve">to develop a distinct menu of activities. </w:t>
      </w:r>
      <w:r w:rsidR="00BA6982">
        <w:rPr>
          <w:rFonts w:ascii="Georgia" w:hAnsi="Georgia" w:cs="Arial"/>
        </w:rPr>
        <w:t xml:space="preserve">With their own budget, they </w:t>
      </w:r>
      <w:r w:rsidR="006B2B31">
        <w:rPr>
          <w:rFonts w:ascii="Georgia" w:hAnsi="Georgia" w:cs="Arial"/>
        </w:rPr>
        <w:t>managed a m</w:t>
      </w:r>
      <w:r w:rsidR="00BA6982">
        <w:rPr>
          <w:rFonts w:ascii="Georgia" w:hAnsi="Georgia" w:cs="Arial"/>
        </w:rPr>
        <w:t>ovie night, bowling and a very successful “Dining Out for Life</w:t>
      </w:r>
      <w:r w:rsidR="006B2B31">
        <w:rPr>
          <w:rFonts w:ascii="Georgia" w:hAnsi="Georgia" w:cs="Arial"/>
        </w:rPr>
        <w:t>.</w:t>
      </w:r>
      <w:r w:rsidR="00BA6982">
        <w:rPr>
          <w:rFonts w:ascii="Georgia" w:hAnsi="Georgia" w:cs="Arial"/>
        </w:rPr>
        <w:t xml:space="preserve">”   For AY 2010-2011 we </w:t>
      </w:r>
      <w:r w:rsidR="006B2B31">
        <w:rPr>
          <w:rFonts w:ascii="Georgia" w:hAnsi="Georgia" w:cs="Arial"/>
        </w:rPr>
        <w:t>will continue working on this modest succ</w:t>
      </w:r>
      <w:r w:rsidR="009402A2">
        <w:rPr>
          <w:rFonts w:ascii="Georgia" w:hAnsi="Georgia" w:cs="Arial"/>
        </w:rPr>
        <w:t>ess</w:t>
      </w:r>
      <w:r w:rsidR="00ED14EF">
        <w:rPr>
          <w:rFonts w:ascii="Georgia" w:hAnsi="Georgia" w:cs="Arial"/>
        </w:rPr>
        <w:t xml:space="preserve">.  </w:t>
      </w:r>
      <w:r w:rsidR="0099693D">
        <w:rPr>
          <w:rFonts w:ascii="Georgia" w:hAnsi="Georgia" w:cs="Arial"/>
        </w:rPr>
        <w:t>The Honors Council remain</w:t>
      </w:r>
      <w:r w:rsidR="009B3DB4">
        <w:rPr>
          <w:rFonts w:ascii="Georgia" w:hAnsi="Georgia" w:cs="Arial"/>
        </w:rPr>
        <w:t>ed</w:t>
      </w:r>
      <w:r w:rsidR="0099693D">
        <w:rPr>
          <w:rFonts w:ascii="Georgia" w:hAnsi="Georgia" w:cs="Arial"/>
        </w:rPr>
        <w:t xml:space="preserve"> an </w:t>
      </w:r>
      <w:r w:rsidR="00324D23">
        <w:rPr>
          <w:rFonts w:ascii="Georgia" w:hAnsi="Georgia" w:cs="Arial"/>
        </w:rPr>
        <w:t>unfulfilled area of Honors student involvement</w:t>
      </w:r>
      <w:r w:rsidR="0099693D">
        <w:rPr>
          <w:rFonts w:ascii="Georgia" w:hAnsi="Georgia" w:cs="Arial"/>
        </w:rPr>
        <w:t>.</w:t>
      </w:r>
      <w:r w:rsidR="00324D23">
        <w:rPr>
          <w:rFonts w:ascii="Georgia" w:hAnsi="Georgia" w:cs="Arial"/>
        </w:rPr>
        <w:t xml:space="preserve">  No one was interested in running for the two open spots.  </w:t>
      </w:r>
    </w:p>
    <w:p w:rsidR="00324D23" w:rsidRDefault="00324D23" w:rsidP="003576E9">
      <w:pPr>
        <w:rPr>
          <w:rFonts w:ascii="Georgia" w:hAnsi="Georgia" w:cs="Arial"/>
        </w:rPr>
      </w:pPr>
    </w:p>
    <w:p w:rsidR="0022099C" w:rsidRPr="00B502DC" w:rsidRDefault="0022099C" w:rsidP="006E726D">
      <w:pPr>
        <w:rPr>
          <w:rFonts w:ascii="Georgia" w:hAnsi="Georgia" w:cs="Arial"/>
          <w:u w:val="single"/>
        </w:rPr>
      </w:pPr>
      <w:r w:rsidRPr="00B502DC">
        <w:rPr>
          <w:rFonts w:ascii="Georgia" w:hAnsi="Georgia" w:cs="Arial"/>
          <w:u w:val="single"/>
        </w:rPr>
        <w:t>Programming Planned for 10-11</w:t>
      </w:r>
    </w:p>
    <w:p w:rsidR="00490C0D" w:rsidRDefault="00490C0D" w:rsidP="006E726D">
      <w:pPr>
        <w:rPr>
          <w:rFonts w:ascii="Georgia" w:hAnsi="Georgia" w:cs="Arial"/>
        </w:rPr>
      </w:pPr>
    </w:p>
    <w:p w:rsidR="00D03A25" w:rsidRDefault="00593077" w:rsidP="006E726D">
      <w:pPr>
        <w:rPr>
          <w:rFonts w:ascii="Georgia" w:hAnsi="Georgia" w:cs="Arial"/>
        </w:rPr>
      </w:pPr>
      <w:r>
        <w:rPr>
          <w:rFonts w:ascii="Georgia" w:hAnsi="Georgia" w:cs="Arial"/>
        </w:rPr>
        <w:t>Our experienc</w:t>
      </w:r>
      <w:r w:rsidR="00D7695D">
        <w:rPr>
          <w:rFonts w:ascii="Georgia" w:hAnsi="Georgia" w:cs="Arial"/>
        </w:rPr>
        <w:t xml:space="preserve">e </w:t>
      </w:r>
      <w:r>
        <w:rPr>
          <w:rFonts w:ascii="Georgia" w:hAnsi="Georgia" w:cs="Arial"/>
        </w:rPr>
        <w:t>this year ha</w:t>
      </w:r>
      <w:r w:rsidR="00D7695D">
        <w:rPr>
          <w:rFonts w:ascii="Georgia" w:hAnsi="Georgia" w:cs="Arial"/>
        </w:rPr>
        <w:t>s</w:t>
      </w:r>
      <w:r>
        <w:rPr>
          <w:rFonts w:ascii="Georgia" w:hAnsi="Georgia" w:cs="Arial"/>
        </w:rPr>
        <w:t xml:space="preserve"> led us to think more strategically about programming</w:t>
      </w:r>
      <w:r w:rsidR="006E726D">
        <w:rPr>
          <w:rFonts w:ascii="Georgia" w:hAnsi="Georgia" w:cs="Arial"/>
        </w:rPr>
        <w:t xml:space="preserve"> and student engagement.  </w:t>
      </w:r>
      <w:r w:rsidR="00520175">
        <w:rPr>
          <w:rFonts w:ascii="Georgia" w:hAnsi="Georgia" w:cs="Arial"/>
        </w:rPr>
        <w:t xml:space="preserve">We will continue to publicize and solicit involvement in Voltaire, and hope that an established budget </w:t>
      </w:r>
      <w:r w:rsidR="00ED2BE0">
        <w:rPr>
          <w:rFonts w:ascii="Georgia" w:hAnsi="Georgia" w:cs="Arial"/>
        </w:rPr>
        <w:t>and one pre-planned event</w:t>
      </w:r>
      <w:r w:rsidR="007778AD">
        <w:rPr>
          <w:rFonts w:ascii="Georgia" w:hAnsi="Georgia" w:cs="Arial"/>
        </w:rPr>
        <w:t xml:space="preserve"> --</w:t>
      </w:r>
      <w:r w:rsidR="00ED2BE0">
        <w:rPr>
          <w:rFonts w:ascii="Georgia" w:hAnsi="Georgia" w:cs="Arial"/>
        </w:rPr>
        <w:t xml:space="preserve"> </w:t>
      </w:r>
      <w:r w:rsidR="00CD03FB">
        <w:rPr>
          <w:rFonts w:ascii="Georgia" w:hAnsi="Georgia" w:cs="Arial"/>
        </w:rPr>
        <w:t xml:space="preserve">a Halloween screening of </w:t>
      </w:r>
      <w:r w:rsidR="00ED2BE0">
        <w:rPr>
          <w:rFonts w:ascii="Georgia" w:hAnsi="Georgia" w:cs="Arial"/>
        </w:rPr>
        <w:t xml:space="preserve">Hitchcock’s </w:t>
      </w:r>
      <w:r w:rsidR="0025573D" w:rsidRPr="0025573D">
        <w:rPr>
          <w:rFonts w:ascii="Georgia" w:hAnsi="Georgia" w:cs="Arial"/>
          <w:i/>
        </w:rPr>
        <w:t xml:space="preserve">Psycho </w:t>
      </w:r>
      <w:r w:rsidR="00CD03FB">
        <w:rPr>
          <w:rFonts w:ascii="Georgia" w:hAnsi="Georgia" w:cs="Arial"/>
        </w:rPr>
        <w:t>with the Colorado Symphony playing the score</w:t>
      </w:r>
      <w:r w:rsidR="007778AD">
        <w:rPr>
          <w:rFonts w:ascii="Georgia" w:hAnsi="Georgia" w:cs="Arial"/>
        </w:rPr>
        <w:t xml:space="preserve"> --</w:t>
      </w:r>
      <w:r w:rsidR="00CD03FB">
        <w:rPr>
          <w:rFonts w:ascii="Georgia" w:hAnsi="Georgia" w:cs="Arial"/>
        </w:rPr>
        <w:t xml:space="preserve"> will be </w:t>
      </w:r>
      <w:r w:rsidR="00ED2BE0">
        <w:rPr>
          <w:rFonts w:ascii="Georgia" w:hAnsi="Georgia" w:cs="Arial"/>
        </w:rPr>
        <w:t xml:space="preserve">a fun </w:t>
      </w:r>
      <w:r w:rsidR="00CD03FB">
        <w:rPr>
          <w:rFonts w:ascii="Georgia" w:hAnsi="Georgia" w:cs="Arial"/>
        </w:rPr>
        <w:t xml:space="preserve">way to </w:t>
      </w:r>
      <w:r w:rsidR="00520175">
        <w:rPr>
          <w:rFonts w:ascii="Georgia" w:hAnsi="Georgia" w:cs="Arial"/>
        </w:rPr>
        <w:t xml:space="preserve">spark interest.  </w:t>
      </w:r>
      <w:r w:rsidR="0089578B">
        <w:rPr>
          <w:rFonts w:ascii="Georgia" w:hAnsi="Georgia" w:cs="Arial"/>
        </w:rPr>
        <w:t xml:space="preserve"> </w:t>
      </w:r>
      <w:r w:rsidR="00520175">
        <w:rPr>
          <w:rFonts w:ascii="Georgia" w:hAnsi="Georgia" w:cs="Arial"/>
        </w:rPr>
        <w:t xml:space="preserve">Likewise, the </w:t>
      </w:r>
      <w:r w:rsidR="00520175">
        <w:rPr>
          <w:rFonts w:ascii="Georgia" w:hAnsi="Georgia" w:cs="Arial"/>
        </w:rPr>
        <w:lastRenderedPageBreak/>
        <w:t>Book Group will initially be launched by us</w:t>
      </w:r>
      <w:r w:rsidR="008673DF">
        <w:rPr>
          <w:rFonts w:ascii="Georgia" w:hAnsi="Georgia" w:cs="Arial"/>
        </w:rPr>
        <w:t xml:space="preserve">.  </w:t>
      </w:r>
      <w:r>
        <w:rPr>
          <w:rFonts w:ascii="Georgia" w:hAnsi="Georgia" w:cs="Arial"/>
        </w:rPr>
        <w:t xml:space="preserve"> </w:t>
      </w:r>
      <w:r w:rsidR="008673DF">
        <w:rPr>
          <w:rFonts w:ascii="Georgia" w:hAnsi="Georgia" w:cs="Arial"/>
        </w:rPr>
        <w:t xml:space="preserve">We have chosen the first book, Isabelle </w:t>
      </w:r>
      <w:proofErr w:type="spellStart"/>
      <w:r w:rsidR="008673DF">
        <w:rPr>
          <w:rFonts w:ascii="Georgia" w:hAnsi="Georgia" w:cs="Arial"/>
        </w:rPr>
        <w:t>Allende’s</w:t>
      </w:r>
      <w:proofErr w:type="spellEnd"/>
      <w:r w:rsidR="008673DF">
        <w:rPr>
          <w:rFonts w:ascii="Georgia" w:hAnsi="Georgia" w:cs="Arial"/>
        </w:rPr>
        <w:t xml:space="preserve">  </w:t>
      </w:r>
      <w:r w:rsidR="0025573D" w:rsidRPr="0025573D">
        <w:rPr>
          <w:rFonts w:ascii="Georgia" w:hAnsi="Georgia" w:cs="Arial"/>
          <w:i/>
        </w:rPr>
        <w:t xml:space="preserve">House of the </w:t>
      </w:r>
      <w:r w:rsidR="00B52411" w:rsidRPr="0025573D">
        <w:rPr>
          <w:rFonts w:ascii="Georgia" w:hAnsi="Georgia" w:cs="Arial"/>
          <w:i/>
        </w:rPr>
        <w:t>Spirits</w:t>
      </w:r>
      <w:r w:rsidR="00D03A25">
        <w:rPr>
          <w:rFonts w:ascii="Georgia" w:hAnsi="Georgia" w:cs="Arial"/>
          <w:i/>
        </w:rPr>
        <w:t xml:space="preserve">, </w:t>
      </w:r>
      <w:r w:rsidR="00D03A25">
        <w:rPr>
          <w:rFonts w:ascii="Georgia" w:hAnsi="Georgia" w:cs="Arial"/>
        </w:rPr>
        <w:t>with hopes that t</w:t>
      </w:r>
      <w:r w:rsidR="008673DF">
        <w:rPr>
          <w:rFonts w:ascii="Georgia" w:hAnsi="Georgia" w:cs="Arial"/>
        </w:rPr>
        <w:t xml:space="preserve">he opportunity to see its stage adaptation </w:t>
      </w:r>
      <w:r w:rsidR="00D03A25">
        <w:rPr>
          <w:rFonts w:ascii="Georgia" w:hAnsi="Georgia" w:cs="Arial"/>
        </w:rPr>
        <w:t xml:space="preserve">at DCPA </w:t>
      </w:r>
      <w:r w:rsidR="008673DF">
        <w:rPr>
          <w:rFonts w:ascii="Georgia" w:hAnsi="Georgia" w:cs="Arial"/>
        </w:rPr>
        <w:t>will give the group a</w:t>
      </w:r>
      <w:r w:rsidR="004D3E1E">
        <w:rPr>
          <w:rFonts w:ascii="Georgia" w:hAnsi="Georgia" w:cs="Arial"/>
        </w:rPr>
        <w:t>n exciting</w:t>
      </w:r>
      <w:r w:rsidR="008673DF">
        <w:rPr>
          <w:rFonts w:ascii="Georgia" w:hAnsi="Georgia" w:cs="Arial"/>
        </w:rPr>
        <w:t xml:space="preserve"> beginning.</w:t>
      </w:r>
      <w:r>
        <w:rPr>
          <w:rFonts w:ascii="Georgia" w:hAnsi="Georgia" w:cs="Arial"/>
        </w:rPr>
        <w:t xml:space="preserve"> </w:t>
      </w:r>
      <w:r w:rsidR="00D03A25">
        <w:rPr>
          <w:rFonts w:ascii="Georgia" w:hAnsi="Georgia" w:cs="Arial"/>
        </w:rPr>
        <w:t xml:space="preserve"> We</w:t>
      </w:r>
      <w:r w:rsidR="006E726D">
        <w:rPr>
          <w:rFonts w:ascii="Georgia" w:hAnsi="Georgia" w:cs="Arial"/>
        </w:rPr>
        <w:t xml:space="preserve"> will solicit leadership from some of the first and second year students who were active last year. </w:t>
      </w:r>
      <w:r w:rsidR="004D3E1E">
        <w:rPr>
          <w:rFonts w:ascii="Georgia" w:hAnsi="Georgia" w:cs="Arial"/>
        </w:rPr>
        <w:t xml:space="preserve"> </w:t>
      </w:r>
      <w:r w:rsidR="00C07F7F">
        <w:rPr>
          <w:rFonts w:ascii="Georgia" w:hAnsi="Georgia" w:cs="Arial"/>
        </w:rPr>
        <w:t>Eviden</w:t>
      </w:r>
      <w:r w:rsidR="003C3162">
        <w:rPr>
          <w:rFonts w:ascii="Georgia" w:hAnsi="Georgia" w:cs="Arial"/>
        </w:rPr>
        <w:t>ce that programming efforts in 09-</w:t>
      </w:r>
      <w:r w:rsidR="00C07F7F">
        <w:rPr>
          <w:rFonts w:ascii="Georgia" w:hAnsi="Georgia" w:cs="Arial"/>
        </w:rPr>
        <w:t xml:space="preserve">10 paid off in terms of engagement is that there was a competitive election for student representatives to Honors Council.  We will try to keep those not elected to Honors Council involved </w:t>
      </w:r>
      <w:r w:rsidR="00955E2B">
        <w:rPr>
          <w:rFonts w:ascii="Georgia" w:hAnsi="Georgia" w:cs="Arial"/>
        </w:rPr>
        <w:t>through</w:t>
      </w:r>
      <w:r w:rsidR="00C07F7F">
        <w:rPr>
          <w:rFonts w:ascii="Georgia" w:hAnsi="Georgia" w:cs="Arial"/>
        </w:rPr>
        <w:t xml:space="preserve"> a student advisory team to provide continued input and communication to and from students. </w:t>
      </w:r>
    </w:p>
    <w:p w:rsidR="00C07F7F" w:rsidRDefault="00C07F7F" w:rsidP="006E726D">
      <w:pPr>
        <w:rPr>
          <w:rFonts w:ascii="Georgia" w:hAnsi="Georgia" w:cs="Arial"/>
        </w:rPr>
      </w:pPr>
    </w:p>
    <w:p w:rsidR="001A09D4" w:rsidRDefault="004207F0" w:rsidP="003576E9">
      <w:pPr>
        <w:rPr>
          <w:rFonts w:ascii="Georgia" w:hAnsi="Georgia" w:cs="Arial"/>
        </w:rPr>
      </w:pPr>
      <w:r>
        <w:rPr>
          <w:rFonts w:ascii="Georgia" w:hAnsi="Georgia" w:cs="Arial"/>
        </w:rPr>
        <w:t xml:space="preserve">We have revisited each of </w:t>
      </w:r>
      <w:r w:rsidR="001A2E3E">
        <w:rPr>
          <w:rFonts w:ascii="Georgia" w:hAnsi="Georgia" w:cs="Arial"/>
        </w:rPr>
        <w:t xml:space="preserve">the </w:t>
      </w:r>
      <w:r w:rsidR="00772D2A">
        <w:rPr>
          <w:rFonts w:ascii="Georgia" w:hAnsi="Georgia" w:cs="Arial"/>
        </w:rPr>
        <w:t xml:space="preserve">cohort-only events </w:t>
      </w:r>
      <w:r>
        <w:rPr>
          <w:rFonts w:ascii="Georgia" w:hAnsi="Georgia" w:cs="Arial"/>
        </w:rPr>
        <w:t xml:space="preserve">and made changes in our scheduling and outreach that we believe will make each one </w:t>
      </w:r>
      <w:r w:rsidR="00772D2A">
        <w:rPr>
          <w:rFonts w:ascii="Georgia" w:hAnsi="Georgia" w:cs="Arial"/>
        </w:rPr>
        <w:t xml:space="preserve">more </w:t>
      </w:r>
      <w:r w:rsidR="009323AD">
        <w:rPr>
          <w:rFonts w:ascii="Georgia" w:hAnsi="Georgia" w:cs="Arial"/>
        </w:rPr>
        <w:t xml:space="preserve">well-attended and successful in </w:t>
      </w:r>
      <w:r w:rsidR="00B61614">
        <w:rPr>
          <w:rFonts w:ascii="Georgia" w:hAnsi="Georgia" w:cs="Arial"/>
        </w:rPr>
        <w:t>10-</w:t>
      </w:r>
      <w:r w:rsidR="009323AD">
        <w:rPr>
          <w:rFonts w:ascii="Georgia" w:hAnsi="Georgia" w:cs="Arial"/>
        </w:rPr>
        <w:t xml:space="preserve">11.  </w:t>
      </w:r>
      <w:r w:rsidR="00C82660">
        <w:rPr>
          <w:rFonts w:ascii="Georgia" w:hAnsi="Georgia" w:cs="Arial"/>
        </w:rPr>
        <w:t xml:space="preserve">First, we will </w:t>
      </w:r>
      <w:r w:rsidR="009323AD">
        <w:rPr>
          <w:rFonts w:ascii="Georgia" w:hAnsi="Georgia" w:cs="Arial"/>
        </w:rPr>
        <w:t xml:space="preserve">open </w:t>
      </w:r>
      <w:r w:rsidR="00C82660">
        <w:rPr>
          <w:rFonts w:ascii="Georgia" w:hAnsi="Georgia" w:cs="Arial"/>
        </w:rPr>
        <w:t xml:space="preserve">these unique opportunities </w:t>
      </w:r>
      <w:r w:rsidR="009323AD">
        <w:rPr>
          <w:rFonts w:ascii="Georgia" w:hAnsi="Georgia" w:cs="Arial"/>
        </w:rPr>
        <w:t xml:space="preserve">to all interested Honors students.  We have also </w:t>
      </w:r>
      <w:r w:rsidR="00C82660">
        <w:rPr>
          <w:rFonts w:ascii="Georgia" w:hAnsi="Georgia" w:cs="Arial"/>
        </w:rPr>
        <w:t>revised the schedule. T</w:t>
      </w:r>
      <w:r w:rsidR="005D02CA">
        <w:rPr>
          <w:rFonts w:ascii="Georgia" w:hAnsi="Georgia" w:cs="Arial"/>
        </w:rPr>
        <w:t xml:space="preserve">he </w:t>
      </w:r>
      <w:r w:rsidR="009323AD">
        <w:rPr>
          <w:rFonts w:ascii="Georgia" w:hAnsi="Georgia" w:cs="Arial"/>
        </w:rPr>
        <w:t xml:space="preserve">Retreat will be </w:t>
      </w:r>
      <w:r w:rsidR="005D02CA">
        <w:rPr>
          <w:rFonts w:ascii="Georgia" w:hAnsi="Georgia" w:cs="Arial"/>
        </w:rPr>
        <w:t xml:space="preserve">in early October, the Banquet upon return </w:t>
      </w:r>
      <w:r w:rsidR="006D6F6B">
        <w:rPr>
          <w:rFonts w:ascii="Georgia" w:hAnsi="Georgia" w:cs="Arial"/>
        </w:rPr>
        <w:t xml:space="preserve">from </w:t>
      </w:r>
      <w:r w:rsidR="00337ACB">
        <w:rPr>
          <w:rFonts w:ascii="Georgia" w:hAnsi="Georgia" w:cs="Arial"/>
        </w:rPr>
        <w:t>the December</w:t>
      </w:r>
      <w:r w:rsidR="006D6F6B">
        <w:rPr>
          <w:rFonts w:ascii="Georgia" w:hAnsi="Georgia" w:cs="Arial"/>
        </w:rPr>
        <w:t xml:space="preserve"> break, and the Dance </w:t>
      </w:r>
      <w:r w:rsidR="005D02CA">
        <w:rPr>
          <w:rFonts w:ascii="Georgia" w:hAnsi="Georgia" w:cs="Arial"/>
        </w:rPr>
        <w:t>on April 1</w:t>
      </w:r>
      <w:r w:rsidR="006D6F6B">
        <w:rPr>
          <w:rFonts w:ascii="Georgia" w:hAnsi="Georgia" w:cs="Arial"/>
        </w:rPr>
        <w:t xml:space="preserve">.  Thus the Retreat will launch the year and be </w:t>
      </w:r>
      <w:r w:rsidR="00C92CAD">
        <w:rPr>
          <w:rFonts w:ascii="Georgia" w:hAnsi="Georgia" w:cs="Arial"/>
        </w:rPr>
        <w:t>publicized during our Discoveries Week Orientation, and we believe parent interest will prove motivating.</w:t>
      </w:r>
      <w:r w:rsidR="009E7DC0">
        <w:rPr>
          <w:rFonts w:ascii="Georgia" w:hAnsi="Georgia" w:cs="Arial"/>
        </w:rPr>
        <w:t xml:space="preserve">  The Banquet will include a talk by Anthropology Professor Tracy Ehlers related to a reading students will be able to do during the break</w:t>
      </w:r>
      <w:r w:rsidR="00921947">
        <w:rPr>
          <w:rFonts w:ascii="Georgia" w:hAnsi="Georgia" w:cs="Arial"/>
        </w:rPr>
        <w:t xml:space="preserve">.  Historically, Honors students appreciate the opportunity to pursue stimulating reading during the time between </w:t>
      </w:r>
      <w:proofErr w:type="gramStart"/>
      <w:r w:rsidR="00337ACB">
        <w:rPr>
          <w:rFonts w:ascii="Georgia" w:hAnsi="Georgia" w:cs="Arial"/>
        </w:rPr>
        <w:t>Autumn</w:t>
      </w:r>
      <w:proofErr w:type="gramEnd"/>
      <w:r w:rsidR="00921947">
        <w:rPr>
          <w:rFonts w:ascii="Georgia" w:hAnsi="Georgia" w:cs="Arial"/>
        </w:rPr>
        <w:t xml:space="preserve"> and Winter quarters.  </w:t>
      </w:r>
    </w:p>
    <w:p w:rsidR="00540A2A" w:rsidRDefault="00540A2A" w:rsidP="003576E9">
      <w:pPr>
        <w:rPr>
          <w:rFonts w:ascii="Georgia" w:hAnsi="Georgia" w:cs="Arial"/>
        </w:rPr>
      </w:pPr>
    </w:p>
    <w:p w:rsidR="001A09D4" w:rsidRDefault="00025280" w:rsidP="003576E9">
      <w:pPr>
        <w:rPr>
          <w:rFonts w:ascii="Georgia" w:hAnsi="Georgia" w:cs="Arial"/>
        </w:rPr>
      </w:pPr>
      <w:r>
        <w:rPr>
          <w:rFonts w:ascii="Georgia" w:hAnsi="Georgia" w:cs="Arial"/>
        </w:rPr>
        <w:t>Some logistical and practical issues continue to interfere with student p</w:t>
      </w:r>
      <w:r w:rsidR="00787C83">
        <w:rPr>
          <w:rFonts w:ascii="Georgia" w:hAnsi="Georgia" w:cs="Arial"/>
        </w:rPr>
        <w:t xml:space="preserve">articipation. </w:t>
      </w:r>
      <w:r w:rsidR="00467AE5">
        <w:rPr>
          <w:rFonts w:ascii="Georgia" w:hAnsi="Georgia" w:cs="Arial"/>
        </w:rPr>
        <w:t>The end of year questionnaire on Portfolio indicated that students appreciated what was offered in terms of programming but usually had difficulty in terms of scheduling.  Some also wanted more variety of events.  For AY 2010-2011, we will focus on</w:t>
      </w:r>
      <w:r w:rsidR="00F21457">
        <w:rPr>
          <w:rFonts w:ascii="Georgia" w:hAnsi="Georgia" w:cs="Arial"/>
        </w:rPr>
        <w:t xml:space="preserve"> further diversifying our offer</w:t>
      </w:r>
      <w:r w:rsidR="00467AE5">
        <w:rPr>
          <w:rFonts w:ascii="Georgia" w:hAnsi="Georgia" w:cs="Arial"/>
        </w:rPr>
        <w:t xml:space="preserve">ings and will try </w:t>
      </w:r>
      <w:r w:rsidR="00ED2FC9">
        <w:rPr>
          <w:rFonts w:ascii="Georgia" w:hAnsi="Georgia" w:cs="Arial"/>
        </w:rPr>
        <w:t xml:space="preserve">to </w:t>
      </w:r>
      <w:r w:rsidR="00CD03FB">
        <w:rPr>
          <w:rFonts w:ascii="Georgia" w:hAnsi="Georgia" w:cs="Arial"/>
        </w:rPr>
        <w:t>offer a ski day or sporting event</w:t>
      </w:r>
      <w:r w:rsidR="00ED2FC9">
        <w:rPr>
          <w:rFonts w:ascii="Georgia" w:hAnsi="Georgia" w:cs="Arial"/>
        </w:rPr>
        <w:t xml:space="preserve"> in addition to our cultural and social events.  </w:t>
      </w:r>
      <w:r>
        <w:rPr>
          <w:rFonts w:ascii="Georgia" w:hAnsi="Georgia" w:cs="Arial"/>
        </w:rPr>
        <w:t>Because we learned that many students still do not feel completely</w:t>
      </w:r>
      <w:r w:rsidR="004508DA">
        <w:rPr>
          <w:rFonts w:ascii="Georgia" w:hAnsi="Georgia" w:cs="Arial"/>
        </w:rPr>
        <w:t xml:space="preserve"> knowledgeable regarding questions of Honors academic requirements, Study Abroad or dual d</w:t>
      </w:r>
      <w:r w:rsidR="001A2E3E">
        <w:rPr>
          <w:rFonts w:ascii="Georgia" w:hAnsi="Georgia" w:cs="Arial"/>
        </w:rPr>
        <w:t>egree programs, we will include</w:t>
      </w:r>
      <w:r w:rsidR="004508DA">
        <w:rPr>
          <w:rFonts w:ascii="Georgia" w:hAnsi="Georgia" w:cs="Arial"/>
        </w:rPr>
        <w:t xml:space="preserve"> “advising” opportunities in our programming.  W</w:t>
      </w:r>
      <w:r w:rsidR="00787C83">
        <w:rPr>
          <w:rFonts w:ascii="Georgia" w:hAnsi="Georgia" w:cs="Arial"/>
        </w:rPr>
        <w:t>e</w:t>
      </w:r>
      <w:r w:rsidR="004508DA">
        <w:rPr>
          <w:rFonts w:ascii="Georgia" w:hAnsi="Georgia" w:cs="Arial"/>
        </w:rPr>
        <w:t xml:space="preserve"> will have a pizza and advising evening in the </w:t>
      </w:r>
      <w:proofErr w:type="gramStart"/>
      <w:r w:rsidR="00337ACB">
        <w:rPr>
          <w:rFonts w:ascii="Georgia" w:hAnsi="Georgia" w:cs="Arial"/>
        </w:rPr>
        <w:t>Autumn</w:t>
      </w:r>
      <w:proofErr w:type="gramEnd"/>
      <w:r w:rsidR="004508DA">
        <w:rPr>
          <w:rFonts w:ascii="Georgia" w:hAnsi="Georgia" w:cs="Arial"/>
        </w:rPr>
        <w:t xml:space="preserve">, a Study Abroad café in the Winter and a dual degree information evening in the Spring.  </w:t>
      </w:r>
      <w:r w:rsidR="00685753">
        <w:rPr>
          <w:rFonts w:ascii="Georgia" w:hAnsi="Georgia" w:cs="Arial"/>
        </w:rPr>
        <w:t>Throughout our cultural programming, we will also strive to include more faculty members in the mix, as this is another desire voiced by student respondents</w:t>
      </w:r>
      <w:r w:rsidR="008A5B45">
        <w:rPr>
          <w:rFonts w:ascii="Georgia" w:hAnsi="Georgia" w:cs="Arial"/>
        </w:rPr>
        <w:t xml:space="preserve"> and a necessary component of the Honors community</w:t>
      </w:r>
      <w:r w:rsidR="00685753">
        <w:rPr>
          <w:rFonts w:ascii="Georgia" w:hAnsi="Georgia" w:cs="Arial"/>
        </w:rPr>
        <w:t>.</w:t>
      </w:r>
    </w:p>
    <w:p w:rsidR="005B1990" w:rsidRDefault="005B1990" w:rsidP="003576E9">
      <w:pPr>
        <w:rPr>
          <w:rFonts w:ascii="Georgia" w:hAnsi="Georgia" w:cs="Arial"/>
        </w:rPr>
      </w:pPr>
    </w:p>
    <w:p w:rsidR="005B1990" w:rsidRDefault="005B1990" w:rsidP="003576E9">
      <w:pPr>
        <w:rPr>
          <w:rFonts w:ascii="Georgia" w:hAnsi="Georgia" w:cs="Arial"/>
        </w:rPr>
      </w:pPr>
      <w:r>
        <w:rPr>
          <w:rFonts w:ascii="Georgia" w:hAnsi="Georgia" w:cs="Arial"/>
        </w:rPr>
        <w:t xml:space="preserve">Finally, we plan to continue efforts to increase funding for student scholarly activities.  Last year, we developed an application and system for awarding funds to students for thesis work and other academic projects.  We are working to further publicize this.  In addition, in </w:t>
      </w:r>
      <w:r w:rsidR="00C706BA">
        <w:rPr>
          <w:rFonts w:ascii="Georgia" w:hAnsi="Georgia" w:cs="Arial"/>
        </w:rPr>
        <w:t>10-1</w:t>
      </w:r>
      <w:r>
        <w:rPr>
          <w:rFonts w:ascii="Georgia" w:hAnsi="Georgia" w:cs="Arial"/>
        </w:rPr>
        <w:t xml:space="preserve">1 we will no longer be able to use the </w:t>
      </w:r>
      <w:proofErr w:type="spellStart"/>
      <w:r>
        <w:rPr>
          <w:rFonts w:ascii="Georgia" w:hAnsi="Georgia" w:cs="Arial"/>
        </w:rPr>
        <w:t>Preisendanz-Schmid</w:t>
      </w:r>
      <w:proofErr w:type="spellEnd"/>
      <w:r>
        <w:rPr>
          <w:rFonts w:ascii="Georgia" w:hAnsi="Georgia" w:cs="Arial"/>
        </w:rPr>
        <w:t xml:space="preserve"> scholarship to fund senior thesis research.  As it has been folded into </w:t>
      </w:r>
      <w:r w:rsidR="00C706BA">
        <w:rPr>
          <w:rFonts w:ascii="Georgia" w:hAnsi="Georgia" w:cs="Arial"/>
        </w:rPr>
        <w:t xml:space="preserve">need-based </w:t>
      </w:r>
      <w:r>
        <w:rPr>
          <w:rFonts w:ascii="Georgia" w:hAnsi="Georgia" w:cs="Arial"/>
        </w:rPr>
        <w:t xml:space="preserve">financial aid, we are increasing the amount available for thesis support to offset the loss.  Our goal is a net increase in support for student-initiated research and academic projects. </w:t>
      </w:r>
    </w:p>
    <w:p w:rsidR="000B561B" w:rsidRDefault="000B561B" w:rsidP="003576E9">
      <w:pPr>
        <w:rPr>
          <w:rFonts w:ascii="Georgia" w:hAnsi="Georgia" w:cs="Arial"/>
        </w:rPr>
      </w:pPr>
    </w:p>
    <w:p w:rsidR="00B819A3" w:rsidRPr="00442E7B" w:rsidRDefault="00913C65" w:rsidP="00895D2E">
      <w:pPr>
        <w:keepNext/>
        <w:rPr>
          <w:rFonts w:ascii="Georgia" w:hAnsi="Georgia" w:cs="Arial"/>
          <w:b/>
        </w:rPr>
      </w:pPr>
      <w:r w:rsidRPr="00442E7B">
        <w:rPr>
          <w:rFonts w:ascii="Georgia" w:hAnsi="Georgia" w:cs="Arial"/>
          <w:b/>
        </w:rPr>
        <w:lastRenderedPageBreak/>
        <w:t>Graduation with</w:t>
      </w:r>
      <w:r w:rsidR="00B819A3" w:rsidRPr="00442E7B">
        <w:rPr>
          <w:rFonts w:ascii="Georgia" w:hAnsi="Georgia" w:cs="Arial"/>
          <w:b/>
        </w:rPr>
        <w:t xml:space="preserve"> University Honors</w:t>
      </w:r>
    </w:p>
    <w:p w:rsidR="00F346C3" w:rsidRPr="00442E7B" w:rsidRDefault="00F346C3" w:rsidP="00895D2E">
      <w:pPr>
        <w:keepNext/>
        <w:rPr>
          <w:rFonts w:ascii="Georgia" w:hAnsi="Georgia" w:cs="Arial"/>
          <w:color w:val="000000" w:themeColor="text1"/>
          <w:highlight w:val="yellow"/>
        </w:rPr>
      </w:pPr>
    </w:p>
    <w:p w:rsidR="00F346C3" w:rsidRPr="00442E7B" w:rsidRDefault="00DB68B5" w:rsidP="00F346C3">
      <w:pPr>
        <w:rPr>
          <w:rFonts w:ascii="Georgia" w:hAnsi="Georgia" w:cs="Arial"/>
          <w:color w:val="000000" w:themeColor="text1"/>
          <w:highlight w:val="yellow"/>
        </w:rPr>
      </w:pPr>
      <w:r>
        <w:rPr>
          <w:rFonts w:ascii="Georgia" w:hAnsi="Georgia" w:cs="Arial"/>
          <w:color w:val="000000" w:themeColor="text1"/>
        </w:rPr>
        <w:t xml:space="preserve">Of the </w:t>
      </w:r>
      <w:r w:rsidR="00607D32">
        <w:rPr>
          <w:rFonts w:ascii="Georgia" w:hAnsi="Georgia" w:cs="Arial"/>
          <w:color w:val="000000" w:themeColor="text1"/>
        </w:rPr>
        <w:t>86</w:t>
      </w:r>
      <w:r>
        <w:rPr>
          <w:rFonts w:ascii="Georgia" w:hAnsi="Georgia" w:cs="Arial"/>
          <w:color w:val="000000" w:themeColor="text1"/>
        </w:rPr>
        <w:t xml:space="preserve"> students </w:t>
      </w:r>
      <w:r w:rsidR="00607D32">
        <w:rPr>
          <w:rFonts w:ascii="Georgia" w:hAnsi="Georgia" w:cs="Arial"/>
          <w:color w:val="000000" w:themeColor="text1"/>
        </w:rPr>
        <w:t xml:space="preserve">who graduated in 2010 and </w:t>
      </w:r>
      <w:r w:rsidR="00BA765C">
        <w:rPr>
          <w:rFonts w:ascii="Georgia" w:hAnsi="Georgia" w:cs="Arial"/>
          <w:color w:val="000000" w:themeColor="text1"/>
        </w:rPr>
        <w:t>had been members of the Honors Program</w:t>
      </w:r>
      <w:r w:rsidR="00955E2B">
        <w:rPr>
          <w:rFonts w:ascii="Georgia" w:hAnsi="Georgia" w:cs="Arial"/>
          <w:color w:val="000000" w:themeColor="text1"/>
        </w:rPr>
        <w:t>, 44</w:t>
      </w:r>
      <w:r w:rsidR="00607D32">
        <w:rPr>
          <w:rFonts w:ascii="Georgia" w:hAnsi="Georgia" w:cs="Arial"/>
          <w:color w:val="000000" w:themeColor="text1"/>
        </w:rPr>
        <w:t xml:space="preserve">, or 51%, graduated with University Honors.  </w:t>
      </w:r>
      <w:r w:rsidR="00DA536B">
        <w:rPr>
          <w:rFonts w:ascii="Georgia" w:hAnsi="Georgia" w:cs="Arial"/>
          <w:color w:val="000000" w:themeColor="text1"/>
        </w:rPr>
        <w:t xml:space="preserve">This compares favorably with </w:t>
      </w:r>
      <w:r w:rsidR="005F166B" w:rsidRPr="00442E7B">
        <w:rPr>
          <w:rFonts w:ascii="Georgia" w:hAnsi="Georgia" w:cs="Arial"/>
          <w:color w:val="000000" w:themeColor="text1"/>
        </w:rPr>
        <w:t>2009</w:t>
      </w:r>
      <w:r w:rsidR="00DA536B">
        <w:rPr>
          <w:rFonts w:ascii="Georgia" w:hAnsi="Georgia" w:cs="Arial"/>
          <w:color w:val="000000" w:themeColor="text1"/>
        </w:rPr>
        <w:t>’s</w:t>
      </w:r>
      <w:r w:rsidR="005F166B" w:rsidRPr="00442E7B">
        <w:rPr>
          <w:rFonts w:ascii="Georgia" w:hAnsi="Georgia" w:cs="Arial"/>
          <w:color w:val="000000" w:themeColor="text1"/>
        </w:rPr>
        <w:t xml:space="preserve"> </w:t>
      </w:r>
      <w:r w:rsidR="00F10293" w:rsidRPr="00442E7B">
        <w:rPr>
          <w:rFonts w:ascii="Georgia" w:hAnsi="Georgia" w:cs="Arial"/>
          <w:color w:val="000000" w:themeColor="text1"/>
        </w:rPr>
        <w:t xml:space="preserve">51 </w:t>
      </w:r>
      <w:r w:rsidR="005F166B" w:rsidRPr="00442E7B">
        <w:rPr>
          <w:rFonts w:ascii="Georgia" w:hAnsi="Georgia" w:cs="Arial"/>
          <w:color w:val="000000" w:themeColor="text1"/>
        </w:rPr>
        <w:t xml:space="preserve">students </w:t>
      </w:r>
      <w:r w:rsidR="00DA536B">
        <w:rPr>
          <w:rFonts w:ascii="Georgia" w:hAnsi="Georgia" w:cs="Arial"/>
          <w:color w:val="000000" w:themeColor="text1"/>
        </w:rPr>
        <w:t>who graduated with</w:t>
      </w:r>
      <w:r w:rsidR="00BB08CC">
        <w:rPr>
          <w:rFonts w:ascii="Georgia" w:hAnsi="Georgia" w:cs="Arial"/>
          <w:color w:val="000000" w:themeColor="text1"/>
        </w:rPr>
        <w:t xml:space="preserve"> Honors </w:t>
      </w:r>
      <w:r w:rsidR="005F166B" w:rsidRPr="00442E7B">
        <w:rPr>
          <w:rFonts w:ascii="Georgia" w:hAnsi="Georgia" w:cs="Arial"/>
          <w:color w:val="000000" w:themeColor="text1"/>
        </w:rPr>
        <w:t>(</w:t>
      </w:r>
      <w:r w:rsidR="00F346C3" w:rsidRPr="00442E7B">
        <w:rPr>
          <w:rFonts w:ascii="Georgia" w:hAnsi="Georgia" w:cs="Arial"/>
          <w:color w:val="000000" w:themeColor="text1"/>
        </w:rPr>
        <w:t>41%)</w:t>
      </w:r>
      <w:r w:rsidR="00DA536B">
        <w:rPr>
          <w:rFonts w:ascii="Georgia" w:hAnsi="Georgia" w:cs="Arial"/>
          <w:color w:val="000000" w:themeColor="text1"/>
        </w:rPr>
        <w:t xml:space="preserve"> and </w:t>
      </w:r>
      <w:r w:rsidR="00BB08CC">
        <w:rPr>
          <w:rFonts w:ascii="Georgia" w:hAnsi="Georgia" w:cs="Arial"/>
          <w:color w:val="000000" w:themeColor="text1"/>
        </w:rPr>
        <w:t>matches</w:t>
      </w:r>
      <w:r w:rsidR="003F2F89">
        <w:rPr>
          <w:rFonts w:ascii="Georgia" w:hAnsi="Georgia" w:cs="Arial"/>
          <w:color w:val="000000" w:themeColor="text1"/>
        </w:rPr>
        <w:t xml:space="preserve"> the 51% </w:t>
      </w:r>
      <w:r w:rsidR="00B046FC">
        <w:rPr>
          <w:rFonts w:ascii="Georgia" w:hAnsi="Georgia" w:cs="Arial"/>
          <w:color w:val="000000" w:themeColor="text1"/>
        </w:rPr>
        <w:t>average of other years</w:t>
      </w:r>
      <w:r w:rsidR="00693C4F">
        <w:rPr>
          <w:rFonts w:ascii="Georgia" w:hAnsi="Georgia" w:cs="Arial"/>
          <w:color w:val="000000" w:themeColor="text1"/>
        </w:rPr>
        <w:t xml:space="preserve"> since 2004.</w:t>
      </w:r>
      <w:r w:rsidR="00B046FC">
        <w:rPr>
          <w:rFonts w:ascii="Georgia" w:hAnsi="Georgia" w:cs="Arial"/>
          <w:color w:val="000000" w:themeColor="text1"/>
        </w:rPr>
        <w:t xml:space="preserve">  The class of 20</w:t>
      </w:r>
      <w:r w:rsidR="00BB08CC">
        <w:rPr>
          <w:rFonts w:ascii="Georgia" w:hAnsi="Georgia" w:cs="Arial"/>
          <w:color w:val="000000" w:themeColor="text1"/>
        </w:rPr>
        <w:t>10</w:t>
      </w:r>
      <w:r w:rsidR="00B046FC">
        <w:rPr>
          <w:rFonts w:ascii="Georgia" w:hAnsi="Georgia" w:cs="Arial"/>
          <w:color w:val="000000" w:themeColor="text1"/>
        </w:rPr>
        <w:t xml:space="preserve"> was gr</w:t>
      </w:r>
      <w:r w:rsidR="00B2141C">
        <w:rPr>
          <w:rFonts w:ascii="Georgia" w:hAnsi="Georgia" w:cs="Arial"/>
          <w:color w:val="000000" w:themeColor="text1"/>
        </w:rPr>
        <w:t xml:space="preserve">eatly affected by the changes in the Honors Program since the 2007 Review, and the increase in the graduation rate of Honors students is heartening.  </w:t>
      </w:r>
      <w:r w:rsidR="00345603">
        <w:rPr>
          <w:rFonts w:ascii="Georgia" w:hAnsi="Georgia" w:cs="Arial"/>
          <w:color w:val="000000" w:themeColor="text1"/>
        </w:rPr>
        <w:t>As our numbers become stable in the next years, we anticipate good student</w:t>
      </w:r>
      <w:r w:rsidR="00BB08CC">
        <w:rPr>
          <w:rFonts w:ascii="Georgia" w:hAnsi="Georgia" w:cs="Arial"/>
          <w:color w:val="000000" w:themeColor="text1"/>
        </w:rPr>
        <w:t xml:space="preserve"> </w:t>
      </w:r>
      <w:r w:rsidR="00345603">
        <w:rPr>
          <w:rFonts w:ascii="Georgia" w:hAnsi="Georgia" w:cs="Arial"/>
          <w:color w:val="000000" w:themeColor="text1"/>
        </w:rPr>
        <w:t xml:space="preserve">perseverance.  </w:t>
      </w:r>
      <w:r w:rsidR="003C1B14">
        <w:rPr>
          <w:rFonts w:ascii="Georgia" w:hAnsi="Georgia" w:cs="Arial"/>
          <w:color w:val="000000" w:themeColor="text1"/>
        </w:rPr>
        <w:t xml:space="preserve">We also look forward to </w:t>
      </w:r>
      <w:r w:rsidR="00A95F23">
        <w:rPr>
          <w:rFonts w:ascii="Georgia" w:hAnsi="Georgia" w:cs="Arial"/>
          <w:color w:val="000000" w:themeColor="text1"/>
        </w:rPr>
        <w:t>Spring 2</w:t>
      </w:r>
      <w:r w:rsidR="000131D3">
        <w:rPr>
          <w:rFonts w:ascii="Georgia" w:hAnsi="Georgia" w:cs="Arial"/>
          <w:color w:val="000000" w:themeColor="text1"/>
        </w:rPr>
        <w:t xml:space="preserve">012, when the first class will graduate under the new </w:t>
      </w:r>
      <w:r w:rsidR="00BB08CC">
        <w:rPr>
          <w:rFonts w:ascii="Georgia" w:hAnsi="Georgia" w:cs="Arial"/>
          <w:color w:val="000000" w:themeColor="text1"/>
        </w:rPr>
        <w:t>D</w:t>
      </w:r>
      <w:r w:rsidR="000131D3">
        <w:rPr>
          <w:rFonts w:ascii="Georgia" w:hAnsi="Georgia" w:cs="Arial"/>
          <w:color w:val="000000" w:themeColor="text1"/>
        </w:rPr>
        <w:t>istinction plan requirements.  We expect that this will provide continuity for students who might otherwise have lef</w:t>
      </w:r>
      <w:r w:rsidR="00A95F23">
        <w:rPr>
          <w:rFonts w:ascii="Georgia" w:hAnsi="Georgia" w:cs="Arial"/>
          <w:color w:val="000000" w:themeColor="text1"/>
        </w:rPr>
        <w:t xml:space="preserve">t the program during their transition into their major and </w:t>
      </w:r>
      <w:r w:rsidR="00846485">
        <w:rPr>
          <w:rFonts w:ascii="Georgia" w:hAnsi="Georgia" w:cs="Arial"/>
          <w:color w:val="000000" w:themeColor="text1"/>
        </w:rPr>
        <w:t>thesis work.</w:t>
      </w:r>
    </w:p>
    <w:p w:rsidR="006C6A15" w:rsidRPr="00442E7B" w:rsidRDefault="006C6A15">
      <w:pPr>
        <w:rPr>
          <w:rFonts w:ascii="Georgia" w:hAnsi="Georgia" w:cs="Arial"/>
        </w:rPr>
      </w:pPr>
    </w:p>
    <w:p w:rsidR="00D32266" w:rsidRPr="00442E7B" w:rsidRDefault="00D32266" w:rsidP="00955E2B">
      <w:pPr>
        <w:keepNext/>
        <w:rPr>
          <w:rFonts w:ascii="Georgia" w:hAnsi="Georgia" w:cs="Arial"/>
          <w:b/>
        </w:rPr>
      </w:pPr>
      <w:r w:rsidRPr="00442E7B">
        <w:rPr>
          <w:rFonts w:ascii="Georgia" w:hAnsi="Georgia" w:cs="Arial"/>
          <w:b/>
        </w:rPr>
        <w:t xml:space="preserve">Integration </w:t>
      </w:r>
      <w:r w:rsidR="003C551C" w:rsidRPr="00442E7B">
        <w:rPr>
          <w:rFonts w:ascii="Georgia" w:hAnsi="Georgia" w:cs="Arial"/>
          <w:b/>
        </w:rPr>
        <w:t xml:space="preserve">and Support </w:t>
      </w:r>
      <w:r w:rsidRPr="00442E7B">
        <w:rPr>
          <w:rFonts w:ascii="Georgia" w:hAnsi="Georgia" w:cs="Arial"/>
          <w:b/>
        </w:rPr>
        <w:t xml:space="preserve">of Departmental Distinction Programs </w:t>
      </w:r>
    </w:p>
    <w:p w:rsidR="003C551C" w:rsidRPr="00442E7B" w:rsidRDefault="003C551C" w:rsidP="00955E2B">
      <w:pPr>
        <w:keepNext/>
        <w:rPr>
          <w:rFonts w:ascii="Georgia" w:hAnsi="Georgia" w:cs="Arial"/>
        </w:rPr>
      </w:pPr>
    </w:p>
    <w:p w:rsidR="00D25346" w:rsidRDefault="005B14EF" w:rsidP="005B14EF">
      <w:pPr>
        <w:rPr>
          <w:rFonts w:ascii="Georgia" w:hAnsi="Georgia" w:cs="Arial"/>
        </w:rPr>
      </w:pPr>
      <w:r w:rsidRPr="00442E7B">
        <w:rPr>
          <w:rFonts w:ascii="Georgia" w:hAnsi="Georgia" w:cs="Arial"/>
        </w:rPr>
        <w:t xml:space="preserve">In </w:t>
      </w:r>
      <w:r w:rsidR="00D25346" w:rsidRPr="00442E7B">
        <w:rPr>
          <w:rFonts w:ascii="Georgia" w:hAnsi="Georgia" w:cs="Arial"/>
        </w:rPr>
        <w:t>0</w:t>
      </w:r>
      <w:r w:rsidR="00D25346">
        <w:rPr>
          <w:rFonts w:ascii="Georgia" w:hAnsi="Georgia" w:cs="Arial"/>
        </w:rPr>
        <w:t>9</w:t>
      </w:r>
      <w:r w:rsidRPr="00442E7B">
        <w:rPr>
          <w:rFonts w:ascii="Georgia" w:hAnsi="Georgia" w:cs="Arial"/>
        </w:rPr>
        <w:t>-</w:t>
      </w:r>
      <w:r w:rsidR="00D25346">
        <w:rPr>
          <w:rFonts w:ascii="Georgia" w:hAnsi="Georgia" w:cs="Arial"/>
        </w:rPr>
        <w:t>10</w:t>
      </w:r>
      <w:r w:rsidR="00D25346" w:rsidRPr="00442E7B">
        <w:rPr>
          <w:rFonts w:ascii="Georgia" w:hAnsi="Georgia" w:cs="Arial"/>
        </w:rPr>
        <w:t xml:space="preserve"> </w:t>
      </w:r>
      <w:r w:rsidR="003C3162">
        <w:rPr>
          <w:rFonts w:ascii="Georgia" w:hAnsi="Georgia" w:cs="Arial"/>
        </w:rPr>
        <w:t>we</w:t>
      </w:r>
      <w:r w:rsidRPr="00442E7B">
        <w:rPr>
          <w:rFonts w:ascii="Georgia" w:hAnsi="Georgia" w:cs="Arial"/>
        </w:rPr>
        <w:t xml:space="preserve"> </w:t>
      </w:r>
      <w:r w:rsidR="00D25346">
        <w:rPr>
          <w:rFonts w:ascii="Georgia" w:hAnsi="Georgia" w:cs="Arial"/>
        </w:rPr>
        <w:t xml:space="preserve">continued to work </w:t>
      </w:r>
      <w:r w:rsidR="00634727" w:rsidRPr="00442E7B">
        <w:rPr>
          <w:rFonts w:ascii="Georgia" w:hAnsi="Georgia" w:cs="Arial"/>
        </w:rPr>
        <w:t xml:space="preserve">with </w:t>
      </w:r>
      <w:r w:rsidRPr="00442E7B">
        <w:rPr>
          <w:rFonts w:ascii="Georgia" w:hAnsi="Georgia" w:cs="Arial"/>
        </w:rPr>
        <w:t xml:space="preserve">departments in refining </w:t>
      </w:r>
      <w:r w:rsidR="00D25346">
        <w:rPr>
          <w:rFonts w:ascii="Georgia" w:hAnsi="Georgia" w:cs="Arial"/>
        </w:rPr>
        <w:t>Distinction</w:t>
      </w:r>
      <w:r w:rsidR="00D25346" w:rsidRPr="00442E7B">
        <w:rPr>
          <w:rFonts w:ascii="Georgia" w:hAnsi="Georgia" w:cs="Arial"/>
        </w:rPr>
        <w:t xml:space="preserve"> </w:t>
      </w:r>
      <w:r w:rsidRPr="00442E7B">
        <w:rPr>
          <w:rFonts w:ascii="Georgia" w:hAnsi="Georgia" w:cs="Arial"/>
        </w:rPr>
        <w:t>plans and preparing them for implementation as the 2008 entering class began moving toward entry into these programs</w:t>
      </w:r>
      <w:r w:rsidR="00D25346" w:rsidRPr="00442E7B">
        <w:rPr>
          <w:rFonts w:ascii="Georgia" w:hAnsi="Georgia" w:cs="Arial"/>
        </w:rPr>
        <w:t xml:space="preserve">. </w:t>
      </w:r>
      <w:r w:rsidR="00D25346">
        <w:rPr>
          <w:rFonts w:ascii="Georgia" w:hAnsi="Georgia" w:cs="Arial"/>
        </w:rPr>
        <w:t xml:space="preserve"> We worked with </w:t>
      </w:r>
      <w:proofErr w:type="spellStart"/>
      <w:r w:rsidR="00D25346">
        <w:rPr>
          <w:rFonts w:ascii="Georgia" w:hAnsi="Georgia" w:cs="Arial"/>
        </w:rPr>
        <w:t>Korbel</w:t>
      </w:r>
      <w:proofErr w:type="spellEnd"/>
      <w:r w:rsidR="00D25346">
        <w:rPr>
          <w:rFonts w:ascii="Georgia" w:hAnsi="Georgia" w:cs="Arial"/>
        </w:rPr>
        <w:t xml:space="preserve"> as they </w:t>
      </w:r>
      <w:r w:rsidR="00955E2B">
        <w:rPr>
          <w:rFonts w:ascii="Georgia" w:hAnsi="Georgia" w:cs="Arial"/>
        </w:rPr>
        <w:t>redesigned</w:t>
      </w:r>
      <w:r w:rsidR="00D25346">
        <w:rPr>
          <w:rFonts w:ascii="Georgia" w:hAnsi="Georgia" w:cs="Arial"/>
        </w:rPr>
        <w:t xml:space="preserve"> their Distinction program to increase </w:t>
      </w:r>
      <w:r w:rsidR="00B17880">
        <w:rPr>
          <w:rFonts w:ascii="Georgia" w:hAnsi="Georgia" w:cs="Arial"/>
        </w:rPr>
        <w:t xml:space="preserve">Honors student </w:t>
      </w:r>
      <w:r w:rsidR="00D25346">
        <w:rPr>
          <w:rFonts w:ascii="Georgia" w:hAnsi="Georgia" w:cs="Arial"/>
        </w:rPr>
        <w:t xml:space="preserve">exposure to tenure-line faculty; this revision was approved by Honors Council last spring.  The newly separate Communications department also altered </w:t>
      </w:r>
      <w:r w:rsidR="005B5485">
        <w:rPr>
          <w:rFonts w:ascii="Georgia" w:hAnsi="Georgia" w:cs="Arial"/>
        </w:rPr>
        <w:t>its</w:t>
      </w:r>
      <w:r w:rsidR="00D25346">
        <w:rPr>
          <w:rFonts w:ascii="Georgia" w:hAnsi="Georgia" w:cs="Arial"/>
        </w:rPr>
        <w:t xml:space="preserve"> Distinction </w:t>
      </w:r>
      <w:r w:rsidR="0038485D">
        <w:rPr>
          <w:rFonts w:ascii="Georgia" w:hAnsi="Georgia" w:cs="Arial"/>
        </w:rPr>
        <w:t>plan</w:t>
      </w:r>
      <w:r w:rsidR="00D25346">
        <w:rPr>
          <w:rFonts w:ascii="Georgia" w:hAnsi="Georgia" w:cs="Arial"/>
        </w:rPr>
        <w:t xml:space="preserve"> to fit their revised program, and this also was approved in the </w:t>
      </w:r>
      <w:proofErr w:type="gramStart"/>
      <w:r w:rsidR="00D25346">
        <w:rPr>
          <w:rFonts w:ascii="Georgia" w:hAnsi="Georgia" w:cs="Arial"/>
        </w:rPr>
        <w:t>Spring</w:t>
      </w:r>
      <w:proofErr w:type="gramEnd"/>
      <w:r w:rsidR="00D25346">
        <w:rPr>
          <w:rFonts w:ascii="Georgia" w:hAnsi="Georgia" w:cs="Arial"/>
        </w:rPr>
        <w:t xml:space="preserve">.  We have continued communication with Lamont, and they altered their criteria for admission to Distinction for the performance degree.  </w:t>
      </w:r>
    </w:p>
    <w:p w:rsidR="00D25346" w:rsidRDefault="00D25346" w:rsidP="005B14EF">
      <w:pPr>
        <w:rPr>
          <w:rFonts w:ascii="Georgia" w:hAnsi="Georgia" w:cs="Arial"/>
        </w:rPr>
      </w:pPr>
    </w:p>
    <w:p w:rsidR="004B1A03" w:rsidRDefault="00D25346">
      <w:pPr>
        <w:rPr>
          <w:rFonts w:ascii="Georgia" w:hAnsi="Georgia" w:cs="Arial"/>
        </w:rPr>
      </w:pPr>
      <w:r>
        <w:rPr>
          <w:rFonts w:ascii="Georgia" w:hAnsi="Georgia" w:cs="Arial"/>
        </w:rPr>
        <w:t>To facilitate communication, each department has a Distinction coordinator who receive</w:t>
      </w:r>
      <w:r w:rsidR="0038485D">
        <w:rPr>
          <w:rFonts w:ascii="Georgia" w:hAnsi="Georgia" w:cs="Arial"/>
        </w:rPr>
        <w:t>s</w:t>
      </w:r>
      <w:r>
        <w:rPr>
          <w:rFonts w:ascii="Georgia" w:hAnsi="Georgia" w:cs="Arial"/>
        </w:rPr>
        <w:t xml:space="preserve"> emails about the Honors Program and annual lists of Honors students in their departments.  These periodic communications seem to be increasing awareness and two-way communication between Honors and the Departments. This </w:t>
      </w:r>
      <w:r w:rsidR="00955E2B">
        <w:rPr>
          <w:rFonts w:ascii="Georgia" w:hAnsi="Georgia" w:cs="Arial"/>
        </w:rPr>
        <w:t>communication</w:t>
      </w:r>
      <w:r>
        <w:rPr>
          <w:rFonts w:ascii="Georgia" w:hAnsi="Georgia" w:cs="Arial"/>
        </w:rPr>
        <w:t xml:space="preserve"> and cooperation will continue in 10-11, and become even more important as all students will soon need to complete their Distinction plan. </w:t>
      </w:r>
      <w:r w:rsidR="00CB4277">
        <w:rPr>
          <w:rFonts w:ascii="Georgia" w:hAnsi="Georgia" w:cs="Arial"/>
        </w:rPr>
        <w:t xml:space="preserve">  </w:t>
      </w:r>
    </w:p>
    <w:p w:rsidR="004B1A03" w:rsidRDefault="004B1A03">
      <w:pPr>
        <w:rPr>
          <w:rFonts w:ascii="Georgia" w:hAnsi="Georgia" w:cs="Arial"/>
        </w:rPr>
      </w:pPr>
    </w:p>
    <w:p w:rsidR="00955E2B" w:rsidRDefault="00CB4277">
      <w:pPr>
        <w:rPr>
          <w:rFonts w:ascii="Georgia" w:hAnsi="Georgia" w:cs="Arial"/>
        </w:rPr>
      </w:pPr>
      <w:r>
        <w:rPr>
          <w:rFonts w:ascii="Georgia" w:hAnsi="Georgia" w:cs="Arial"/>
        </w:rPr>
        <w:t>With the inclusion of departmental distinction plans, the Honors Program should be able to offer its students four years of an honors experience including br</w:t>
      </w:r>
      <w:r w:rsidR="00B32B57">
        <w:rPr>
          <w:rFonts w:ascii="Georgia" w:hAnsi="Georgia" w:cs="Arial"/>
        </w:rPr>
        <w:t>eadth in the liberal arts, depth in the major, and the</w:t>
      </w:r>
      <w:r w:rsidR="004B1A03">
        <w:rPr>
          <w:rFonts w:ascii="Georgia" w:hAnsi="Georgia" w:cs="Arial"/>
        </w:rPr>
        <w:t>ir</w:t>
      </w:r>
      <w:r w:rsidR="00B32B57">
        <w:rPr>
          <w:rFonts w:ascii="Georgia" w:hAnsi="Georgia" w:cs="Arial"/>
        </w:rPr>
        <w:t xml:space="preserve"> production of knowledge through completion of the thesis or final project.  Such continuity – as well as the </w:t>
      </w:r>
      <w:r w:rsidR="006C5548">
        <w:rPr>
          <w:rFonts w:ascii="Georgia" w:hAnsi="Georgia" w:cs="Arial"/>
        </w:rPr>
        <w:t xml:space="preserve">increased perseverance of students no longer lost in the </w:t>
      </w:r>
      <w:r w:rsidR="00BD1E8B">
        <w:rPr>
          <w:rFonts w:ascii="Georgia" w:hAnsi="Georgia" w:cs="Arial"/>
        </w:rPr>
        <w:t xml:space="preserve">sometimes hazy </w:t>
      </w:r>
      <w:r w:rsidR="006C5548">
        <w:rPr>
          <w:rFonts w:ascii="Georgia" w:hAnsi="Georgia" w:cs="Arial"/>
        </w:rPr>
        <w:t xml:space="preserve">transition from honors sequence to thesis in the major – is a </w:t>
      </w:r>
      <w:r w:rsidR="00B32B57">
        <w:rPr>
          <w:rFonts w:ascii="Georgia" w:hAnsi="Georgia" w:cs="Arial"/>
        </w:rPr>
        <w:t xml:space="preserve">major goal of this </w:t>
      </w:r>
      <w:r w:rsidR="006C5548">
        <w:rPr>
          <w:rFonts w:ascii="Georgia" w:hAnsi="Georgia" w:cs="Arial"/>
        </w:rPr>
        <w:t>ef</w:t>
      </w:r>
      <w:r w:rsidR="00392A4C">
        <w:rPr>
          <w:rFonts w:ascii="Georgia" w:hAnsi="Georgia" w:cs="Arial"/>
        </w:rPr>
        <w:t xml:space="preserve">fort.  The fruits should be reaped beginning in 11-12, when the first class under this new </w:t>
      </w:r>
      <w:r w:rsidR="00BD7716">
        <w:rPr>
          <w:rFonts w:ascii="Georgia" w:hAnsi="Georgia" w:cs="Arial"/>
        </w:rPr>
        <w:t>structure</w:t>
      </w:r>
      <w:r w:rsidR="00392A4C">
        <w:rPr>
          <w:rFonts w:ascii="Georgia" w:hAnsi="Georgia" w:cs="Arial"/>
        </w:rPr>
        <w:t xml:space="preserve"> graduates.</w:t>
      </w:r>
      <w:r w:rsidR="00B32B57">
        <w:rPr>
          <w:rFonts w:ascii="Georgia" w:hAnsi="Georgia" w:cs="Arial"/>
        </w:rPr>
        <w:t xml:space="preserve"> </w:t>
      </w:r>
    </w:p>
    <w:p w:rsidR="00D32266" w:rsidRPr="00442E7B" w:rsidRDefault="00D32266">
      <w:pPr>
        <w:rPr>
          <w:rFonts w:ascii="Georgia" w:hAnsi="Georgia" w:cs="Arial"/>
        </w:rPr>
      </w:pPr>
    </w:p>
    <w:p w:rsidR="002D34A4" w:rsidRDefault="002D34A4">
      <w:pPr>
        <w:rPr>
          <w:rFonts w:ascii="Georgia" w:hAnsi="Georgia" w:cs="Arial"/>
        </w:rPr>
      </w:pPr>
      <w:r>
        <w:rPr>
          <w:rFonts w:ascii="Georgia" w:hAnsi="Georgia" w:cs="Arial"/>
        </w:rPr>
        <w:br w:type="page"/>
      </w:r>
    </w:p>
    <w:p w:rsidR="00C91A1E" w:rsidRPr="00442E7B" w:rsidRDefault="00C91A1E">
      <w:pPr>
        <w:rPr>
          <w:rFonts w:ascii="Georgia" w:hAnsi="Georgia" w:cs="Arial"/>
        </w:rPr>
      </w:pPr>
    </w:p>
    <w:p w:rsidR="003B042A" w:rsidRPr="00A007D1" w:rsidRDefault="00C91A1E" w:rsidP="005350A1">
      <w:pPr>
        <w:jc w:val="center"/>
        <w:rPr>
          <w:rFonts w:ascii="Georgia" w:hAnsi="Georgia" w:cs="Arial"/>
          <w:b/>
        </w:rPr>
      </w:pPr>
      <w:r w:rsidRPr="00A007D1">
        <w:rPr>
          <w:rFonts w:ascii="Georgia" w:hAnsi="Georgia" w:cs="Arial"/>
          <w:b/>
        </w:rPr>
        <w:t>Appendix A: Honors Council</w:t>
      </w:r>
      <w:r w:rsidR="005350A1" w:rsidRPr="00A007D1">
        <w:rPr>
          <w:rFonts w:ascii="Georgia" w:hAnsi="Georgia" w:cs="Arial"/>
        </w:rPr>
        <w:t xml:space="preserve"> </w:t>
      </w:r>
      <w:r w:rsidR="005350A1" w:rsidRPr="00A007D1">
        <w:rPr>
          <w:rFonts w:ascii="Georgia" w:hAnsi="Georgia" w:cs="Arial"/>
          <w:b/>
        </w:rPr>
        <w:t xml:space="preserve">for </w:t>
      </w:r>
      <w:r w:rsidR="00A007D1" w:rsidRPr="00A007D1">
        <w:rPr>
          <w:rFonts w:ascii="Georgia" w:hAnsi="Georgia" w:cs="Arial"/>
          <w:b/>
        </w:rPr>
        <w:t>2009-2010</w:t>
      </w:r>
    </w:p>
    <w:p w:rsidR="005350A1" w:rsidRPr="00A007D1" w:rsidRDefault="005350A1" w:rsidP="005350A1">
      <w:pPr>
        <w:rPr>
          <w:rFonts w:ascii="Georgia" w:hAnsi="Georgia" w:cs="Arial"/>
        </w:rPr>
      </w:pPr>
    </w:p>
    <w:p w:rsidR="00A007D1" w:rsidRPr="00A007D1" w:rsidRDefault="00A007D1" w:rsidP="00A007D1">
      <w:pPr>
        <w:rPr>
          <w:rFonts w:ascii="Georgia" w:hAnsi="Georgia" w:cs="Arial"/>
        </w:rPr>
      </w:pPr>
    </w:p>
    <w:p w:rsidR="00A007D1" w:rsidRPr="00A007D1" w:rsidRDefault="00A007D1" w:rsidP="00A007D1">
      <w:pPr>
        <w:rPr>
          <w:rFonts w:ascii="Georgia" w:hAnsi="Georgia" w:cs="Arial"/>
        </w:rPr>
      </w:pPr>
      <w:r w:rsidRPr="00A007D1">
        <w:rPr>
          <w:rFonts w:ascii="Georgia" w:hAnsi="Georgia" w:cs="Arial"/>
          <w:b/>
        </w:rPr>
        <w:t>Director:</w:t>
      </w:r>
      <w:r w:rsidRPr="00A007D1">
        <w:rPr>
          <w:rFonts w:ascii="Georgia" w:hAnsi="Georgia" w:cs="Arial"/>
        </w:rPr>
        <w:t xml:space="preserve"> Danny McIntosh (daniel.mcintosh@du.edu)</w:t>
      </w:r>
    </w:p>
    <w:p w:rsidR="00A007D1" w:rsidRPr="00A007D1" w:rsidRDefault="00A007D1" w:rsidP="00A007D1">
      <w:pPr>
        <w:rPr>
          <w:rFonts w:ascii="Georgia" w:hAnsi="Georgia" w:cs="Arial"/>
        </w:rPr>
      </w:pPr>
      <w:r w:rsidRPr="00A007D1">
        <w:rPr>
          <w:rFonts w:ascii="Georgia" w:hAnsi="Georgia" w:cs="Arial"/>
          <w:b/>
        </w:rPr>
        <w:t>Assistant Director:</w:t>
      </w:r>
      <w:r w:rsidRPr="00A007D1">
        <w:rPr>
          <w:rFonts w:ascii="Georgia" w:hAnsi="Georgia" w:cs="Arial"/>
        </w:rPr>
        <w:t xml:space="preserve"> Shawn Alfrey (shawn.alfrey@du.ed)</w:t>
      </w:r>
    </w:p>
    <w:p w:rsidR="00A007D1" w:rsidRPr="00A007D1" w:rsidRDefault="00A007D1" w:rsidP="00A007D1">
      <w:pPr>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Arts/Humanities</w:t>
      </w:r>
    </w:p>
    <w:p w:rsidR="00A007D1" w:rsidRPr="00A007D1" w:rsidRDefault="00A007D1" w:rsidP="00A007D1">
      <w:pPr>
        <w:rPr>
          <w:rFonts w:ascii="Georgia" w:hAnsi="Georgia" w:cs="Arial"/>
        </w:rPr>
      </w:pPr>
      <w:r w:rsidRPr="00A007D1">
        <w:rPr>
          <w:rFonts w:ascii="Georgia" w:hAnsi="Georgia" w:cs="Arial"/>
        </w:rPr>
        <w:t>Allison Horsley, Theatre, Allison.Horsley@du.edu, class of 10, first term</w:t>
      </w:r>
    </w:p>
    <w:p w:rsidR="00A007D1" w:rsidRPr="00A007D1" w:rsidRDefault="00A007D1" w:rsidP="00A007D1">
      <w:pPr>
        <w:rPr>
          <w:rFonts w:ascii="Georgia" w:hAnsi="Georgia" w:cs="Arial"/>
        </w:rPr>
      </w:pPr>
      <w:r w:rsidRPr="00A007D1">
        <w:rPr>
          <w:rFonts w:ascii="Georgia" w:hAnsi="Georgia" w:cs="Arial"/>
        </w:rPr>
        <w:t>Susan Schulten, History, sschulte@du.edu, class of 11, first term</w:t>
      </w:r>
    </w:p>
    <w:p w:rsidR="00A007D1" w:rsidRPr="00A007D1" w:rsidRDefault="00A007D1" w:rsidP="00A007D1">
      <w:pPr>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Daniels School of Business</w:t>
      </w:r>
    </w:p>
    <w:p w:rsidR="00A007D1" w:rsidRPr="00A007D1" w:rsidRDefault="00A007D1" w:rsidP="00A007D1">
      <w:pPr>
        <w:ind w:left="720" w:hanging="720"/>
        <w:rPr>
          <w:rFonts w:ascii="Georgia" w:hAnsi="Georgia" w:cs="Arial"/>
        </w:rPr>
      </w:pPr>
      <w:r w:rsidRPr="00A007D1">
        <w:rPr>
          <w:rFonts w:ascii="Georgia" w:hAnsi="Georgia" w:cs="Arial"/>
        </w:rPr>
        <w:t>Jeff Engelstad, Real Estate/ Construction Management, jengelst@du.edu, class of 10, first term</w:t>
      </w:r>
    </w:p>
    <w:p w:rsidR="00A007D1" w:rsidRPr="00A007D1" w:rsidRDefault="00A007D1" w:rsidP="00A007D1">
      <w:pPr>
        <w:ind w:left="720" w:hanging="720"/>
        <w:rPr>
          <w:rFonts w:ascii="Georgia" w:hAnsi="Georgia" w:cs="Arial"/>
        </w:rPr>
      </w:pPr>
      <w:r w:rsidRPr="00A007D1">
        <w:rPr>
          <w:rFonts w:ascii="Georgia" w:hAnsi="Georgia" w:cs="Arial"/>
        </w:rPr>
        <w:t xml:space="preserve">Joan Winn, Management, jwinn@du.edu, class of 11, first term </w:t>
      </w:r>
    </w:p>
    <w:p w:rsidR="00A007D1" w:rsidRPr="00A007D1" w:rsidRDefault="00A007D1" w:rsidP="00A007D1">
      <w:pPr>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Engineering</w:t>
      </w:r>
    </w:p>
    <w:p w:rsidR="00A007D1" w:rsidRPr="00A007D1" w:rsidRDefault="00A007D1" w:rsidP="00A007D1">
      <w:pPr>
        <w:ind w:left="720" w:hanging="720"/>
        <w:rPr>
          <w:rFonts w:ascii="Georgia" w:hAnsi="Georgia" w:cs="Arial"/>
        </w:rPr>
      </w:pPr>
      <w:r w:rsidRPr="00A007D1">
        <w:rPr>
          <w:rFonts w:ascii="Georgia" w:hAnsi="Georgia" w:cs="Arial"/>
        </w:rPr>
        <w:t>Peter Laz, Mechanical and Materials, plaz@du.edu, class of 10, first term</w:t>
      </w:r>
    </w:p>
    <w:p w:rsidR="00A007D1" w:rsidRPr="00A007D1" w:rsidRDefault="00A007D1" w:rsidP="00A007D1">
      <w:pPr>
        <w:ind w:left="720" w:hanging="720"/>
        <w:rPr>
          <w:rFonts w:ascii="Georgia" w:hAnsi="Georgia" w:cs="Arial"/>
        </w:rPr>
      </w:pPr>
      <w:r w:rsidRPr="00A007D1">
        <w:rPr>
          <w:rFonts w:ascii="Georgia" w:hAnsi="Georgia" w:cs="Arial"/>
        </w:rPr>
        <w:t>Siavash Pourkamali, Electrical and Computer Engineering, spourkam@du.edu, class of 11, first term</w:t>
      </w:r>
    </w:p>
    <w:p w:rsidR="00A007D1" w:rsidRPr="00A007D1" w:rsidRDefault="00A007D1" w:rsidP="00A007D1">
      <w:pPr>
        <w:ind w:left="720" w:hanging="720"/>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 xml:space="preserve">International Studies </w:t>
      </w:r>
    </w:p>
    <w:p w:rsidR="00A007D1" w:rsidRPr="00A007D1" w:rsidRDefault="00A007D1" w:rsidP="00A007D1">
      <w:pPr>
        <w:rPr>
          <w:rFonts w:ascii="Georgia" w:hAnsi="Georgia" w:cs="Arial"/>
        </w:rPr>
      </w:pPr>
      <w:r w:rsidRPr="00A007D1">
        <w:rPr>
          <w:rFonts w:ascii="Georgia" w:hAnsi="Georgia" w:cs="Arial"/>
        </w:rPr>
        <w:t xml:space="preserve">class of 10 – open - </w:t>
      </w:r>
    </w:p>
    <w:p w:rsidR="00A007D1" w:rsidRPr="00A007D1" w:rsidRDefault="00A007D1" w:rsidP="00A007D1">
      <w:pPr>
        <w:rPr>
          <w:rFonts w:ascii="Georgia" w:hAnsi="Georgia" w:cs="Arial"/>
        </w:rPr>
      </w:pPr>
      <w:r w:rsidRPr="00A007D1">
        <w:rPr>
          <w:rFonts w:ascii="Georgia" w:hAnsi="Georgia" w:cs="Arial"/>
        </w:rPr>
        <w:t>Jonathan Adelman (INTS), jadelman@du.edu, class of 11, first term</w:t>
      </w:r>
    </w:p>
    <w:p w:rsidR="00A007D1" w:rsidRPr="00A007D1" w:rsidRDefault="00A007D1" w:rsidP="00A007D1">
      <w:pPr>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Natural Sciences</w:t>
      </w:r>
    </w:p>
    <w:p w:rsidR="00A007D1" w:rsidRPr="00A007D1" w:rsidRDefault="00A007D1" w:rsidP="00A007D1">
      <w:pPr>
        <w:rPr>
          <w:rFonts w:ascii="Georgia" w:hAnsi="Georgia" w:cs="Arial"/>
        </w:rPr>
      </w:pPr>
      <w:r w:rsidRPr="00A007D1">
        <w:rPr>
          <w:rFonts w:ascii="Georgia" w:hAnsi="Georgia" w:cs="Arial"/>
        </w:rPr>
        <w:t>Don Sullivan, Geography, dsulliva@du.edu, class of 10, first term</w:t>
      </w:r>
    </w:p>
    <w:p w:rsidR="00A007D1" w:rsidRPr="00A007D1" w:rsidRDefault="00A007D1" w:rsidP="00A007D1">
      <w:pPr>
        <w:rPr>
          <w:rFonts w:ascii="Georgia" w:hAnsi="Georgia" w:cs="Arial"/>
        </w:rPr>
      </w:pPr>
      <w:r w:rsidRPr="00A007D1">
        <w:rPr>
          <w:rFonts w:ascii="Georgia" w:hAnsi="Georgia" w:cs="Arial"/>
        </w:rPr>
        <w:t>Mike Daniels, Geography, J.Michael.Daniels@du.edu, class of 11, first term</w:t>
      </w:r>
    </w:p>
    <w:p w:rsidR="00A007D1" w:rsidRPr="00A007D1" w:rsidRDefault="00A007D1" w:rsidP="00A007D1">
      <w:pPr>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Social Sciences</w:t>
      </w:r>
    </w:p>
    <w:p w:rsidR="00A007D1" w:rsidRPr="00A007D1" w:rsidRDefault="00A007D1" w:rsidP="00A007D1">
      <w:pPr>
        <w:rPr>
          <w:rFonts w:ascii="Georgia" w:hAnsi="Georgia" w:cs="Arial"/>
        </w:rPr>
      </w:pPr>
      <w:r w:rsidRPr="00A007D1">
        <w:rPr>
          <w:rFonts w:ascii="Georgia" w:hAnsi="Georgia" w:cs="Arial"/>
        </w:rPr>
        <w:t>Dan Lair, Human Communications, Daniel.Lair@du.edu, class of 10, first term</w:t>
      </w:r>
    </w:p>
    <w:p w:rsidR="00A007D1" w:rsidRPr="00A007D1" w:rsidRDefault="00A007D1" w:rsidP="00A007D1">
      <w:pPr>
        <w:rPr>
          <w:rFonts w:ascii="Georgia" w:hAnsi="Georgia" w:cs="Arial"/>
        </w:rPr>
      </w:pPr>
      <w:r w:rsidRPr="00A007D1">
        <w:rPr>
          <w:rFonts w:ascii="Georgia" w:hAnsi="Georgia" w:cs="Arial"/>
        </w:rPr>
        <w:t>Tracey Ehlers, Anthropology, tehlers@du.edu, class of 11, first term</w:t>
      </w:r>
    </w:p>
    <w:p w:rsidR="00A007D1" w:rsidRPr="00A007D1" w:rsidRDefault="00A007D1" w:rsidP="00A007D1">
      <w:pPr>
        <w:rPr>
          <w:rFonts w:ascii="Georgia" w:hAnsi="Georgia" w:cs="Arial"/>
        </w:rPr>
      </w:pPr>
    </w:p>
    <w:p w:rsidR="00A007D1" w:rsidRPr="00A007D1" w:rsidRDefault="00A007D1" w:rsidP="00A007D1">
      <w:pPr>
        <w:rPr>
          <w:rFonts w:ascii="Georgia" w:hAnsi="Georgia" w:cs="Arial"/>
          <w:b/>
        </w:rPr>
      </w:pPr>
      <w:r w:rsidRPr="00A007D1">
        <w:rPr>
          <w:rFonts w:ascii="Georgia" w:hAnsi="Georgia" w:cs="Arial"/>
          <w:b/>
        </w:rPr>
        <w:t>Students</w:t>
      </w:r>
    </w:p>
    <w:p w:rsidR="00A007D1" w:rsidRPr="00A007D1" w:rsidRDefault="00A007D1" w:rsidP="00A007D1">
      <w:pPr>
        <w:rPr>
          <w:rFonts w:ascii="Georgia" w:hAnsi="Georgia" w:cs="Arial"/>
        </w:rPr>
      </w:pPr>
      <w:r w:rsidRPr="00A007D1">
        <w:rPr>
          <w:rFonts w:ascii="Georgia" w:hAnsi="Georgia" w:cs="Arial"/>
        </w:rPr>
        <w:t>Year 1-2: Katherine Mercier, katherine.mercier@du.edu</w:t>
      </w:r>
    </w:p>
    <w:p w:rsidR="00A007D1" w:rsidRPr="00A007D1" w:rsidRDefault="00A007D1" w:rsidP="00A007D1">
      <w:pPr>
        <w:rPr>
          <w:rFonts w:ascii="Georgia" w:hAnsi="Georgia" w:cs="Arial"/>
        </w:rPr>
      </w:pPr>
      <w:r w:rsidRPr="00A007D1">
        <w:rPr>
          <w:rFonts w:ascii="Georgia" w:hAnsi="Georgia" w:cs="Arial"/>
        </w:rPr>
        <w:t>Year 3-4: Lauren Golder, lauren.golder@du.edu</w:t>
      </w:r>
    </w:p>
    <w:p w:rsidR="005350A1" w:rsidRPr="00442E7B" w:rsidRDefault="005350A1" w:rsidP="005350A1">
      <w:pPr>
        <w:rPr>
          <w:rFonts w:ascii="Georgia" w:hAnsi="Georgia" w:cs="Arial"/>
        </w:rPr>
      </w:pPr>
    </w:p>
    <w:p w:rsidR="005350A1" w:rsidRPr="00442E7B" w:rsidRDefault="005350A1">
      <w:pPr>
        <w:rPr>
          <w:rFonts w:ascii="Georgia" w:hAnsi="Georgia" w:cs="Arial"/>
        </w:rPr>
      </w:pPr>
      <w:r w:rsidRPr="00442E7B">
        <w:rPr>
          <w:rFonts w:ascii="Georgia" w:hAnsi="Georgia" w:cs="Arial"/>
        </w:rPr>
        <w:br w:type="page"/>
      </w:r>
    </w:p>
    <w:p w:rsidR="005350A1" w:rsidRPr="00442E7B" w:rsidRDefault="005350A1" w:rsidP="003B042A">
      <w:pPr>
        <w:rPr>
          <w:rFonts w:ascii="Georgia" w:hAnsi="Georgia" w:cs="Arial"/>
        </w:rPr>
      </w:pPr>
    </w:p>
    <w:p w:rsidR="00020481" w:rsidRPr="00442E7B" w:rsidRDefault="00C91A1E" w:rsidP="00020481">
      <w:pPr>
        <w:jc w:val="center"/>
        <w:rPr>
          <w:rFonts w:ascii="Georgia" w:hAnsi="Georgia" w:cs="Arial"/>
          <w:b/>
        </w:rPr>
      </w:pPr>
      <w:r w:rsidRPr="00442E7B">
        <w:rPr>
          <w:rFonts w:ascii="Georgia" w:hAnsi="Georgia" w:cs="Arial"/>
          <w:b/>
        </w:rPr>
        <w:t>Appendix B:</w:t>
      </w:r>
      <w:r w:rsidR="00020481" w:rsidRPr="00442E7B">
        <w:rPr>
          <w:rFonts w:ascii="Georgia" w:hAnsi="Georgia" w:cs="Arial"/>
          <w:b/>
        </w:rPr>
        <w:t xml:space="preserve"> Mission, Program and Student Goals</w:t>
      </w:r>
    </w:p>
    <w:p w:rsidR="00020481" w:rsidRPr="00442E7B" w:rsidRDefault="00020481" w:rsidP="00020481">
      <w:pPr>
        <w:jc w:val="center"/>
        <w:rPr>
          <w:rFonts w:ascii="Georgia" w:hAnsi="Georgia" w:cs="Arial"/>
        </w:rPr>
      </w:pPr>
      <w:r w:rsidRPr="00442E7B">
        <w:rPr>
          <w:rFonts w:ascii="Georgia" w:hAnsi="Georgia" w:cs="Arial"/>
        </w:rPr>
        <w:t>Approved Spring, 2009</w:t>
      </w:r>
    </w:p>
    <w:p w:rsidR="00020481" w:rsidRPr="00442E7B" w:rsidRDefault="00020481" w:rsidP="00020481">
      <w:pPr>
        <w:jc w:val="cente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Mission</w:t>
      </w:r>
    </w:p>
    <w:p w:rsidR="00020481" w:rsidRPr="00442E7B" w:rsidRDefault="00020481" w:rsidP="00020481">
      <w:pPr>
        <w:rPr>
          <w:rFonts w:ascii="Georgia" w:hAnsi="Georgia" w:cs="Arial"/>
          <w:u w:val="single"/>
        </w:rPr>
      </w:pPr>
    </w:p>
    <w:p w:rsidR="00020481" w:rsidRPr="00442E7B" w:rsidRDefault="00020481" w:rsidP="00020481">
      <w:pPr>
        <w:ind w:firstLine="720"/>
        <w:rPr>
          <w:rFonts w:ascii="Georgia" w:hAnsi="Georgia" w:cs="Arial"/>
        </w:rPr>
      </w:pPr>
      <w:r w:rsidRPr="00442E7B">
        <w:rPr>
          <w:rFonts w:ascii="Georgia" w:hAnsi="Georgia" w:cs="Arial"/>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rsidR="00020481" w:rsidRPr="00442E7B" w:rsidRDefault="00020481" w:rsidP="00020481">
      <w:pPr>
        <w:rPr>
          <w:rFonts w:ascii="Georgia" w:hAnsi="Georgia" w:cs="Arial"/>
        </w:rPr>
      </w:pPr>
    </w:p>
    <w:p w:rsidR="00020481" w:rsidRPr="00442E7B" w:rsidRDefault="00020481" w:rsidP="00020481">
      <w:pPr>
        <w:rPr>
          <w:rFonts w:ascii="Georgia" w:hAnsi="Georgia" w:cs="Arial"/>
          <w:u w:val="single"/>
        </w:rPr>
      </w:pPr>
      <w:r w:rsidRPr="00442E7B">
        <w:rPr>
          <w:rFonts w:ascii="Georgia" w:hAnsi="Georgia" w:cs="Arial"/>
          <w:u w:val="single"/>
        </w:rPr>
        <w:t>Program goals</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1: </w:t>
      </w:r>
      <w:r w:rsidRPr="00442E7B">
        <w:rPr>
          <w:rFonts w:ascii="Georgia" w:hAnsi="Georgia" w:cs="Arial"/>
          <w:i/>
        </w:rPr>
        <w:t>Students will indicate that they felt challenged in Honors courses.</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2: </w:t>
      </w:r>
      <w:r w:rsidRPr="00442E7B">
        <w:rPr>
          <w:rFonts w:ascii="Georgia" w:hAnsi="Georgia" w:cs="Arial"/>
          <w:i/>
        </w:rPr>
        <w:t>Students will report that they experienced intellectual engagement through the Honors Program.</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3: </w:t>
      </w:r>
      <w:r w:rsidRPr="00442E7B">
        <w:rPr>
          <w:rFonts w:ascii="Georgia" w:hAnsi="Georgia" w:cs="Arial"/>
          <w:i/>
        </w:rPr>
        <w:t>Students will report that their Honors classes provided distinct educational experiences.</w:t>
      </w:r>
    </w:p>
    <w:p w:rsidR="00020481" w:rsidRPr="00442E7B" w:rsidRDefault="00020481" w:rsidP="00020481">
      <w:pPr>
        <w:rPr>
          <w:rFonts w:ascii="Georgia" w:hAnsi="Georgia" w:cs="Arial"/>
        </w:rPr>
      </w:pPr>
    </w:p>
    <w:p w:rsidR="00020481" w:rsidRPr="00442E7B" w:rsidRDefault="00020481" w:rsidP="00020481">
      <w:pPr>
        <w:rPr>
          <w:rFonts w:ascii="Georgia" w:hAnsi="Georgia" w:cs="Arial"/>
          <w:i/>
        </w:rPr>
      </w:pPr>
      <w:r w:rsidRPr="00442E7B">
        <w:rPr>
          <w:rFonts w:ascii="Georgia" w:hAnsi="Georgia" w:cs="Arial"/>
        </w:rPr>
        <w:t xml:space="preserve">Program Goal 4: </w:t>
      </w:r>
      <w:r w:rsidRPr="00442E7B">
        <w:rPr>
          <w:rFonts w:ascii="Georgia" w:hAnsi="Georgia" w:cs="Arial"/>
          <w:i/>
        </w:rPr>
        <w:t xml:space="preserve">Students will participate in Honors community activities outside the classroom. </w:t>
      </w:r>
    </w:p>
    <w:p w:rsidR="00020481" w:rsidRPr="00442E7B" w:rsidRDefault="00020481" w:rsidP="00020481">
      <w:pP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Student learning outcomes</w:t>
      </w:r>
    </w:p>
    <w:p w:rsidR="00020481" w:rsidRPr="00442E7B" w:rsidRDefault="00020481" w:rsidP="00020481">
      <w:pPr>
        <w:ind w:firstLine="720"/>
        <w:rPr>
          <w:rFonts w:ascii="Georgia" w:hAnsi="Georgia" w:cs="Arial"/>
        </w:rPr>
      </w:pPr>
      <w:r w:rsidRPr="00442E7B">
        <w:rPr>
          <w:rFonts w:ascii="Georgia" w:hAnsi="Georgia" w:cs="Arial"/>
        </w:rPr>
        <w:t xml:space="preserve"> </w:t>
      </w:r>
    </w:p>
    <w:p w:rsidR="00020481" w:rsidRPr="00442E7B" w:rsidRDefault="00020481" w:rsidP="00020481">
      <w:pPr>
        <w:rPr>
          <w:rFonts w:ascii="Georgia" w:hAnsi="Georgia" w:cs="Arial"/>
        </w:rPr>
      </w:pPr>
      <w:r w:rsidRPr="00442E7B">
        <w:rPr>
          <w:rFonts w:ascii="Georgia" w:hAnsi="Georgia" w:cs="Arial"/>
        </w:rPr>
        <w:t xml:space="preserve">SLO 1) </w:t>
      </w:r>
      <w:r w:rsidRPr="00442E7B">
        <w:rPr>
          <w:rFonts w:ascii="Georgia" w:hAnsi="Georgia" w:cs="Arial"/>
          <w:i/>
        </w:rPr>
        <w:t>Students’ levels of critical thinking demonstrated in their written work will increase across time.</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w:t>
      </w:r>
      <w:r w:rsidRPr="00442E7B">
        <w:rPr>
          <w:rFonts w:ascii="Georgia" w:hAnsi="Georgia" w:cs="Arial"/>
          <w:i/>
        </w:rPr>
        <w:t>2) Students will accurately evaluate the level of critical thinking in their own work.</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3) </w:t>
      </w:r>
      <w:r w:rsidRPr="00442E7B">
        <w:rPr>
          <w:rFonts w:ascii="Georgia" w:hAnsi="Georgia" w:cs="Arial"/>
          <w:i/>
        </w:rPr>
        <w:t>Students will achieve Distinction in their major.</w:t>
      </w:r>
      <w:r w:rsidRPr="00442E7B">
        <w:rPr>
          <w:rFonts w:ascii="Georgia" w:hAnsi="Georgia" w:cs="Arial"/>
        </w:rPr>
        <w:t xml:space="preserve"> </w:t>
      </w:r>
    </w:p>
    <w:p w:rsidR="00020481" w:rsidRPr="00442E7B" w:rsidRDefault="00020481" w:rsidP="00020481">
      <w:pPr>
        <w:rPr>
          <w:rFonts w:ascii="Georgia" w:hAnsi="Georgia" w:cs="Arial"/>
        </w:rPr>
      </w:pPr>
    </w:p>
    <w:p w:rsidR="00F674AF" w:rsidRDefault="00020481" w:rsidP="00020481">
      <w:pPr>
        <w:rPr>
          <w:rFonts w:ascii="Georgia" w:hAnsi="Georgia" w:cs="Arial"/>
        </w:rPr>
      </w:pPr>
      <w:r w:rsidRPr="00442E7B">
        <w:rPr>
          <w:rFonts w:ascii="Georgia" w:hAnsi="Georgia" w:cs="Arial"/>
        </w:rPr>
        <w:t xml:space="preserve">SLO 4) </w:t>
      </w:r>
      <w:r w:rsidRPr="00442E7B">
        <w:rPr>
          <w:rFonts w:ascii="Georgia" w:hAnsi="Georgia" w:cs="Arial"/>
          <w:i/>
        </w:rPr>
        <w:t xml:space="preserve">Students’ capstone project in their major will be an original contribution to their field. </w:t>
      </w:r>
      <w:r w:rsidRPr="00442E7B">
        <w:rPr>
          <w:rFonts w:ascii="Georgia" w:hAnsi="Georgia" w:cs="Arial"/>
        </w:rPr>
        <w:t xml:space="preserve"> </w:t>
      </w:r>
    </w:p>
    <w:p w:rsidR="00F674AF" w:rsidRDefault="00F674AF">
      <w:pPr>
        <w:rPr>
          <w:rFonts w:ascii="Georgia" w:hAnsi="Georgia" w:cs="Arial"/>
        </w:rPr>
      </w:pPr>
      <w:r>
        <w:rPr>
          <w:rFonts w:ascii="Georgia" w:hAnsi="Georgia" w:cs="Arial"/>
        </w:rPr>
        <w:br w:type="page"/>
      </w:r>
    </w:p>
    <w:p w:rsidR="00F674AF" w:rsidRPr="00442E7B" w:rsidRDefault="00F674AF" w:rsidP="00F674AF">
      <w:pPr>
        <w:jc w:val="center"/>
        <w:rPr>
          <w:rFonts w:ascii="Georgia" w:hAnsi="Georgia" w:cs="Arial"/>
          <w:b/>
        </w:rPr>
      </w:pPr>
      <w:r w:rsidRPr="00442E7B">
        <w:rPr>
          <w:rFonts w:ascii="Georgia" w:hAnsi="Georgia" w:cs="Arial"/>
          <w:b/>
        </w:rPr>
        <w:lastRenderedPageBreak/>
        <w:t xml:space="preserve">Appendix C: </w:t>
      </w:r>
      <w:r>
        <w:rPr>
          <w:rFonts w:ascii="Georgia" w:hAnsi="Georgia" w:cs="Arial"/>
          <w:b/>
        </w:rPr>
        <w:t>Revised Thesis Verification Form</w:t>
      </w:r>
    </w:p>
    <w:p w:rsidR="00F674AF" w:rsidRDefault="00F674AF" w:rsidP="00F674AF">
      <w:pPr>
        <w:jc w:val="center"/>
        <w:rPr>
          <w:b/>
          <w:color w:val="000000"/>
          <w:szCs w:val="28"/>
        </w:rPr>
      </w:pPr>
    </w:p>
    <w:p w:rsidR="00F674AF" w:rsidRDefault="00F674AF" w:rsidP="00F674AF">
      <w:pPr>
        <w:jc w:val="center"/>
        <w:rPr>
          <w:b/>
          <w:color w:val="000000"/>
          <w:szCs w:val="28"/>
        </w:rPr>
      </w:pPr>
      <w:r w:rsidRPr="006073AE">
        <w:rPr>
          <w:b/>
          <w:color w:val="000000"/>
          <w:szCs w:val="28"/>
        </w:rPr>
        <w:t xml:space="preserve">Verification of </w:t>
      </w:r>
      <w:r>
        <w:rPr>
          <w:b/>
          <w:color w:val="000000"/>
          <w:szCs w:val="28"/>
        </w:rPr>
        <w:t>Completion</w:t>
      </w:r>
      <w:r w:rsidRPr="006073AE">
        <w:rPr>
          <w:b/>
          <w:color w:val="000000"/>
          <w:szCs w:val="28"/>
        </w:rPr>
        <w:t xml:space="preserve"> of Senior Thesis/Project &amp; Distinction</w:t>
      </w:r>
    </w:p>
    <w:p w:rsidR="00F674AF" w:rsidRDefault="00F674AF" w:rsidP="00F674AF">
      <w:pPr>
        <w:jc w:val="center"/>
        <w:rPr>
          <w:bCs/>
          <w:color w:val="000000"/>
          <w:sz w:val="22"/>
          <w:szCs w:val="22"/>
        </w:rPr>
      </w:pPr>
    </w:p>
    <w:p w:rsidR="00F674AF" w:rsidRPr="00ED22F8" w:rsidRDefault="00F674AF" w:rsidP="00F674AF">
      <w:pPr>
        <w:rPr>
          <w:sz w:val="22"/>
          <w:szCs w:val="22"/>
        </w:rPr>
      </w:pPr>
      <w:r w:rsidRPr="00ED22F8">
        <w:rPr>
          <w:bCs/>
          <w:color w:val="000000"/>
          <w:sz w:val="22"/>
          <w:szCs w:val="22"/>
        </w:rPr>
        <w:t xml:space="preserve">Student must complete the first section of this form, and then give to the faculty thesis/project advisor in time for her or him to complete and </w:t>
      </w:r>
      <w:r w:rsidRPr="00ED22F8">
        <w:rPr>
          <w:b/>
          <w:bCs/>
          <w:color w:val="000000"/>
          <w:sz w:val="22"/>
          <w:szCs w:val="22"/>
        </w:rPr>
        <w:t>send to the University Honors Program (</w:t>
      </w:r>
      <w:r w:rsidRPr="00ED22F8">
        <w:rPr>
          <w:b/>
          <w:color w:val="000000"/>
          <w:sz w:val="22"/>
          <w:szCs w:val="22"/>
        </w:rPr>
        <w:t xml:space="preserve">MRB 2, or </w:t>
      </w:r>
      <w:r w:rsidRPr="00ED22F8">
        <w:rPr>
          <w:b/>
          <w:bCs/>
          <w:color w:val="000000"/>
          <w:sz w:val="22"/>
          <w:szCs w:val="22"/>
        </w:rPr>
        <w:t>shawn.alfrey@du.edu)</w:t>
      </w:r>
      <w:r w:rsidRPr="00ED22F8">
        <w:rPr>
          <w:bCs/>
          <w:color w:val="000000"/>
          <w:sz w:val="22"/>
          <w:szCs w:val="22"/>
        </w:rPr>
        <w:t xml:space="preserve"> </w:t>
      </w:r>
      <w:r w:rsidRPr="00FF686F">
        <w:rPr>
          <w:b/>
          <w:bCs/>
          <w:color w:val="000000"/>
          <w:sz w:val="22"/>
          <w:szCs w:val="22"/>
        </w:rPr>
        <w:t>by the beginning of the seventh week of the graduation quarter</w:t>
      </w:r>
      <w:r w:rsidRPr="00ED22F8">
        <w:rPr>
          <w:bCs/>
          <w:color w:val="000000"/>
          <w:sz w:val="22"/>
          <w:szCs w:val="22"/>
        </w:rPr>
        <w:t xml:space="preserve">. </w:t>
      </w:r>
      <w:r w:rsidRPr="00ED22F8">
        <w:rPr>
          <w:color w:val="000000"/>
          <w:sz w:val="22"/>
          <w:szCs w:val="22"/>
        </w:rPr>
        <w:t xml:space="preserve">This form will be used to certify to the Registrar’s Office that the student has completed the thesis and Distinction requirements for graduation with University Honors. Late submission may result in the student’s name being omitted from the </w:t>
      </w:r>
      <w:r w:rsidRPr="00ED22F8">
        <w:rPr>
          <w:sz w:val="22"/>
          <w:szCs w:val="22"/>
        </w:rPr>
        <w:t>University Honors list in the graduation program.</w:t>
      </w:r>
    </w:p>
    <w:p w:rsidR="00F674AF" w:rsidRPr="00ED22F8" w:rsidRDefault="00F674AF" w:rsidP="00F674AF">
      <w:pPr>
        <w:pBdr>
          <w:bottom w:val="single" w:sz="6" w:space="1" w:color="auto"/>
        </w:pBdr>
        <w:rPr>
          <w:sz w:val="22"/>
          <w:szCs w:val="22"/>
        </w:rPr>
      </w:pPr>
    </w:p>
    <w:p w:rsidR="00F674AF" w:rsidRPr="00ED22F8" w:rsidRDefault="00F674AF" w:rsidP="00F674AF">
      <w:pPr>
        <w:jc w:val="center"/>
        <w:rPr>
          <w:b/>
          <w:sz w:val="22"/>
          <w:szCs w:val="22"/>
        </w:rPr>
      </w:pPr>
      <w:r w:rsidRPr="00ED22F8">
        <w:rPr>
          <w:b/>
          <w:sz w:val="22"/>
          <w:szCs w:val="22"/>
        </w:rPr>
        <w:t>(Student Completes First)</w:t>
      </w:r>
    </w:p>
    <w:p w:rsidR="00F674AF" w:rsidRPr="00ED22F8" w:rsidRDefault="00F674AF" w:rsidP="00F674AF">
      <w:pPr>
        <w:rPr>
          <w:b/>
          <w:sz w:val="22"/>
          <w:szCs w:val="22"/>
        </w:rPr>
      </w:pPr>
      <w:r w:rsidRPr="00ED22F8">
        <w:rPr>
          <w:b/>
          <w:sz w:val="22"/>
          <w:szCs w:val="22"/>
        </w:rPr>
        <w:t>Student Name:</w:t>
      </w: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t>DU ID #</w:t>
      </w:r>
    </w:p>
    <w:p w:rsidR="00F674AF" w:rsidRPr="00ED22F8" w:rsidRDefault="00F674AF" w:rsidP="00F674AF">
      <w:pPr>
        <w:rPr>
          <w:b/>
          <w:sz w:val="22"/>
          <w:szCs w:val="22"/>
        </w:rPr>
      </w:pPr>
      <w:r w:rsidRPr="00ED22F8">
        <w:rPr>
          <w:b/>
          <w:sz w:val="22"/>
          <w:szCs w:val="22"/>
        </w:rPr>
        <w:t>Phone:</w:t>
      </w: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t>Email:</w:t>
      </w:r>
    </w:p>
    <w:p w:rsidR="00F674AF" w:rsidRPr="00ED22F8" w:rsidRDefault="00F674AF" w:rsidP="00F674AF">
      <w:pPr>
        <w:rPr>
          <w:b/>
          <w:sz w:val="22"/>
          <w:szCs w:val="22"/>
        </w:rPr>
      </w:pP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r>
      <w:r w:rsidRPr="00ED22F8">
        <w:rPr>
          <w:b/>
          <w:sz w:val="22"/>
          <w:szCs w:val="22"/>
        </w:rPr>
        <w:tab/>
      </w:r>
    </w:p>
    <w:p w:rsidR="00F674AF" w:rsidRPr="00ED22F8" w:rsidRDefault="00F674AF" w:rsidP="00F674AF">
      <w:pPr>
        <w:rPr>
          <w:b/>
          <w:sz w:val="22"/>
          <w:szCs w:val="22"/>
        </w:rPr>
      </w:pPr>
      <w:r w:rsidRPr="00ED22F8">
        <w:rPr>
          <w:b/>
          <w:sz w:val="22"/>
          <w:szCs w:val="22"/>
        </w:rPr>
        <w:t>Anticipated Graduation Term:________</w:t>
      </w:r>
    </w:p>
    <w:p w:rsidR="00F674AF" w:rsidRPr="00ED22F8" w:rsidRDefault="00F674AF" w:rsidP="00F674AF">
      <w:pPr>
        <w:rPr>
          <w:b/>
          <w:sz w:val="22"/>
          <w:szCs w:val="22"/>
        </w:rPr>
      </w:pPr>
    </w:p>
    <w:p w:rsidR="00F674AF" w:rsidRPr="00ED22F8" w:rsidRDefault="00F674AF" w:rsidP="00F674AF">
      <w:pPr>
        <w:rPr>
          <w:b/>
          <w:sz w:val="22"/>
          <w:szCs w:val="22"/>
        </w:rPr>
      </w:pPr>
      <w:r w:rsidRPr="00ED22F8">
        <w:rPr>
          <w:b/>
          <w:sz w:val="22"/>
          <w:szCs w:val="22"/>
        </w:rPr>
        <w:t>Thesis/Project Title:</w:t>
      </w:r>
      <w:r w:rsidRPr="00ED22F8">
        <w:rPr>
          <w:b/>
          <w:sz w:val="22"/>
          <w:szCs w:val="22"/>
        </w:rPr>
        <w:tab/>
      </w:r>
      <w:r w:rsidRPr="00ED22F8">
        <w:rPr>
          <w:b/>
          <w:sz w:val="22"/>
          <w:szCs w:val="22"/>
        </w:rPr>
        <w:tab/>
      </w:r>
    </w:p>
    <w:p w:rsidR="00F674AF" w:rsidRPr="00ED22F8" w:rsidRDefault="00F674AF" w:rsidP="00F674AF">
      <w:pPr>
        <w:rPr>
          <w:b/>
          <w:sz w:val="22"/>
          <w:szCs w:val="22"/>
        </w:rPr>
      </w:pPr>
      <w:r w:rsidRPr="00ED22F8">
        <w:rPr>
          <w:b/>
          <w:sz w:val="22"/>
          <w:szCs w:val="22"/>
        </w:rPr>
        <w:tab/>
      </w:r>
    </w:p>
    <w:p w:rsidR="00F674AF" w:rsidRDefault="00F674AF" w:rsidP="00F674AF">
      <w:pPr>
        <w:rPr>
          <w:b/>
        </w:rPr>
      </w:pPr>
    </w:p>
    <w:p w:rsidR="00F674AF" w:rsidRDefault="00F2516B" w:rsidP="00F674AF">
      <w:pPr>
        <w:pStyle w:val="BodyTextIndent"/>
        <w:ind w:hanging="720"/>
      </w:pPr>
      <w:r>
        <w:fldChar w:fldCharType="begin">
          <w:ffData>
            <w:name w:val="Check3"/>
            <w:enabled/>
            <w:calcOnExit w:val="0"/>
            <w:checkBox>
              <w:sizeAuto/>
              <w:default w:val="0"/>
            </w:checkBox>
          </w:ffData>
        </w:fldChar>
      </w:r>
      <w:bookmarkStart w:id="10" w:name="Check3"/>
      <w:r w:rsidR="00F674AF">
        <w:instrText xml:space="preserve"> FORMCHECKBOX </w:instrText>
      </w:r>
      <w:r>
        <w:fldChar w:fldCharType="end"/>
      </w:r>
      <w:bookmarkEnd w:id="10"/>
      <w:r w:rsidR="00F674AF">
        <w:tab/>
      </w:r>
      <w:r w:rsidR="00F674AF" w:rsidRPr="002C32CE">
        <w:rPr>
          <w:sz w:val="20"/>
        </w:rPr>
        <w:t>I am a Business major who entered DU before fall 2008, and have satisfied the thesis/project requirement by taking the 6 hours of Business Honors coursework. (Also requires Business faculty signature</w:t>
      </w:r>
      <w:r w:rsidR="00F674AF">
        <w:rPr>
          <w:sz w:val="20"/>
        </w:rPr>
        <w:t xml:space="preserve"> below</w:t>
      </w:r>
      <w:r w:rsidR="00F674AF" w:rsidRPr="002C32CE">
        <w:rPr>
          <w:sz w:val="20"/>
        </w:rPr>
        <w:t>.)</w:t>
      </w:r>
    </w:p>
    <w:p w:rsidR="00F674AF" w:rsidRDefault="00F674AF" w:rsidP="00F674AF">
      <w:pPr>
        <w:pStyle w:val="BodyTextIndent"/>
        <w:pBdr>
          <w:bottom w:val="single" w:sz="6" w:space="1" w:color="auto"/>
        </w:pBdr>
        <w:ind w:hanging="720"/>
      </w:pPr>
    </w:p>
    <w:p w:rsidR="00F674AF" w:rsidRPr="00ED22F8" w:rsidRDefault="00F674AF" w:rsidP="00F674AF">
      <w:pPr>
        <w:jc w:val="center"/>
        <w:rPr>
          <w:b/>
          <w:sz w:val="22"/>
          <w:szCs w:val="22"/>
        </w:rPr>
      </w:pPr>
      <w:r w:rsidRPr="00ED22F8">
        <w:rPr>
          <w:b/>
          <w:sz w:val="22"/>
          <w:szCs w:val="22"/>
        </w:rPr>
        <w:t>(Faculty Completes before sending to University Honors)</w:t>
      </w:r>
    </w:p>
    <w:p w:rsidR="00F674AF" w:rsidRPr="00ED22F8" w:rsidRDefault="00F674AF" w:rsidP="00F674AF">
      <w:pPr>
        <w:rPr>
          <w:smallCaps/>
          <w:sz w:val="22"/>
          <w:szCs w:val="22"/>
        </w:rPr>
      </w:pPr>
      <w:r w:rsidRPr="00ED22F8">
        <w:rPr>
          <w:smallCaps/>
          <w:sz w:val="22"/>
          <w:szCs w:val="22"/>
        </w:rPr>
        <w:t>Name:</w:t>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t>Department:</w:t>
      </w:r>
    </w:p>
    <w:p w:rsidR="00F674AF" w:rsidRPr="00ED22F8" w:rsidRDefault="00F674AF" w:rsidP="00F674AF">
      <w:pPr>
        <w:rPr>
          <w:smallCaps/>
          <w:sz w:val="22"/>
          <w:szCs w:val="22"/>
        </w:rPr>
      </w:pPr>
      <w:r w:rsidRPr="00ED22F8">
        <w:rPr>
          <w:smallCaps/>
          <w:sz w:val="22"/>
          <w:szCs w:val="22"/>
        </w:rPr>
        <w:t>Extension:</w:t>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r>
      <w:r w:rsidRPr="00ED22F8">
        <w:rPr>
          <w:smallCaps/>
          <w:sz w:val="22"/>
          <w:szCs w:val="22"/>
        </w:rPr>
        <w:tab/>
        <w:t>E-mail:</w:t>
      </w:r>
    </w:p>
    <w:p w:rsidR="00F674AF" w:rsidRPr="00ED22F8" w:rsidRDefault="00F674AF" w:rsidP="00F674AF">
      <w:pPr>
        <w:rPr>
          <w:sz w:val="22"/>
          <w:szCs w:val="22"/>
        </w:rPr>
      </w:pPr>
      <w:r w:rsidRPr="00ED22F8">
        <w:rPr>
          <w:sz w:val="22"/>
          <w:szCs w:val="22"/>
        </w:rPr>
        <w:tab/>
      </w:r>
    </w:p>
    <w:p w:rsidR="00F674AF" w:rsidRPr="00ED22F8" w:rsidRDefault="00F674AF" w:rsidP="00F674AF">
      <w:pPr>
        <w:numPr>
          <w:ilvl w:val="0"/>
          <w:numId w:val="33"/>
        </w:numPr>
        <w:spacing w:after="120"/>
        <w:rPr>
          <w:sz w:val="22"/>
          <w:szCs w:val="22"/>
        </w:rPr>
      </w:pPr>
      <w:r w:rsidRPr="00ED22F8">
        <w:rPr>
          <w:sz w:val="22"/>
          <w:szCs w:val="22"/>
        </w:rPr>
        <w:t>Based on the standards in my department and field, I certify that the thesis/project (please check one):</w:t>
      </w:r>
    </w:p>
    <w:p w:rsidR="00F674AF" w:rsidRPr="00ED22F8" w:rsidRDefault="00F2516B" w:rsidP="00F674AF">
      <w:pPr>
        <w:ind w:left="720" w:hanging="720"/>
        <w:rPr>
          <w:sz w:val="22"/>
          <w:szCs w:val="22"/>
        </w:rPr>
      </w:pPr>
      <w:r w:rsidRPr="00ED22F8">
        <w:rPr>
          <w:sz w:val="22"/>
          <w:szCs w:val="22"/>
        </w:rPr>
        <w:fldChar w:fldCharType="begin">
          <w:ffData>
            <w:name w:val="Check1"/>
            <w:enabled/>
            <w:calcOnExit w:val="0"/>
            <w:checkBox>
              <w:sizeAuto/>
              <w:default w:val="0"/>
            </w:checkBox>
          </w:ffData>
        </w:fldChar>
      </w:r>
      <w:bookmarkStart w:id="11" w:name="Check1"/>
      <w:r w:rsidR="00F674AF" w:rsidRPr="00ED22F8">
        <w:rPr>
          <w:sz w:val="22"/>
          <w:szCs w:val="22"/>
        </w:rPr>
        <w:instrText xml:space="preserve"> FORMCHECKBOX </w:instrText>
      </w:r>
      <w:r w:rsidRPr="00ED22F8">
        <w:rPr>
          <w:sz w:val="22"/>
          <w:szCs w:val="22"/>
        </w:rPr>
      </w:r>
      <w:r w:rsidRPr="00ED22F8">
        <w:rPr>
          <w:sz w:val="22"/>
          <w:szCs w:val="22"/>
        </w:rPr>
        <w:fldChar w:fldCharType="end"/>
      </w:r>
      <w:bookmarkEnd w:id="11"/>
      <w:r w:rsidR="00F674AF" w:rsidRPr="00ED22F8">
        <w:rPr>
          <w:sz w:val="22"/>
          <w:szCs w:val="22"/>
        </w:rPr>
        <w:tab/>
        <w:t>meets all criteria and is of adequate quality for an Honors thesis/project.</w:t>
      </w:r>
    </w:p>
    <w:p w:rsidR="00F674AF" w:rsidRPr="00ED22F8" w:rsidRDefault="00F2516B" w:rsidP="00F674AF">
      <w:pPr>
        <w:ind w:left="720" w:hanging="720"/>
        <w:rPr>
          <w:sz w:val="22"/>
          <w:szCs w:val="22"/>
        </w:rPr>
      </w:pP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ab/>
        <w:t xml:space="preserve">meets all and exceeds some criteria for an Honors thesis/project.  </w:t>
      </w:r>
    </w:p>
    <w:p w:rsidR="00F674AF" w:rsidRPr="00ED22F8" w:rsidRDefault="00F2516B" w:rsidP="00F674AF">
      <w:pPr>
        <w:ind w:left="720" w:hanging="720"/>
        <w:rPr>
          <w:sz w:val="22"/>
          <w:szCs w:val="22"/>
        </w:rPr>
      </w:pP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ab/>
        <w:t xml:space="preserve">meets all and exceeds most criteria for an Honors thesis/project.  </w:t>
      </w:r>
    </w:p>
    <w:p w:rsidR="00F674AF" w:rsidRPr="00ED22F8" w:rsidRDefault="00F2516B" w:rsidP="00F674AF">
      <w:pPr>
        <w:ind w:left="720" w:hanging="720"/>
        <w:rPr>
          <w:sz w:val="22"/>
          <w:szCs w:val="22"/>
        </w:rPr>
      </w:pP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ab/>
        <w:t xml:space="preserve">is of unusually superior quality, far exceeding expectations for an Honors thesis/project. </w:t>
      </w:r>
    </w:p>
    <w:p w:rsidR="00F674AF" w:rsidRPr="00ED22F8" w:rsidRDefault="00F674AF" w:rsidP="00F674AF">
      <w:pPr>
        <w:numPr>
          <w:ilvl w:val="0"/>
          <w:numId w:val="33"/>
        </w:numPr>
        <w:spacing w:after="120"/>
        <w:rPr>
          <w:sz w:val="22"/>
          <w:szCs w:val="22"/>
        </w:rPr>
      </w:pPr>
      <w:r w:rsidRPr="00ED22F8">
        <w:rPr>
          <w:sz w:val="22"/>
          <w:szCs w:val="22"/>
        </w:rPr>
        <w:t>How much of a contribution to the student’s field is this thesis/project (check one)?</w:t>
      </w:r>
    </w:p>
    <w:p w:rsidR="00F674AF" w:rsidRPr="00ED22F8" w:rsidRDefault="00F2516B" w:rsidP="00F674AF">
      <w:pPr>
        <w:spacing w:after="120"/>
        <w:jc w:val="center"/>
        <w:rPr>
          <w:sz w:val="22"/>
          <w:szCs w:val="22"/>
        </w:rPr>
      </w:pP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 xml:space="preserve"> not at all; </w:t>
      </w: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 xml:space="preserve"> a little bit; </w:t>
      </w: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 xml:space="preserve"> somewhat; </w:t>
      </w: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 xml:space="preserve"> quite a bit; </w:t>
      </w:r>
      <w:r w:rsidRPr="00ED22F8">
        <w:rPr>
          <w:sz w:val="22"/>
          <w:szCs w:val="22"/>
        </w:rPr>
        <w:fldChar w:fldCharType="begin">
          <w:ffData>
            <w:name w:val="Check1"/>
            <w:enabled/>
            <w:calcOnExit w:val="0"/>
            <w:checkBox>
              <w:sizeAuto/>
              <w:default w:val="0"/>
            </w:checkBox>
          </w:ffData>
        </w:fldChar>
      </w:r>
      <w:r w:rsidR="00F674AF" w:rsidRPr="00ED22F8">
        <w:rPr>
          <w:sz w:val="22"/>
          <w:szCs w:val="22"/>
        </w:rPr>
        <w:instrText xml:space="preserve"> FORMCHECKBOX </w:instrText>
      </w:r>
      <w:r w:rsidRPr="00ED22F8">
        <w:rPr>
          <w:sz w:val="22"/>
          <w:szCs w:val="22"/>
        </w:rPr>
      </w:r>
      <w:r w:rsidRPr="00ED22F8">
        <w:rPr>
          <w:sz w:val="22"/>
          <w:szCs w:val="22"/>
        </w:rPr>
        <w:fldChar w:fldCharType="end"/>
      </w:r>
      <w:r w:rsidR="00F674AF" w:rsidRPr="00ED22F8">
        <w:rPr>
          <w:sz w:val="22"/>
          <w:szCs w:val="22"/>
        </w:rPr>
        <w:t xml:space="preserve"> a great deal;</w:t>
      </w:r>
    </w:p>
    <w:p w:rsidR="00F674AF" w:rsidRPr="00ED22F8" w:rsidRDefault="00F674AF" w:rsidP="00F674AF">
      <w:pPr>
        <w:numPr>
          <w:ilvl w:val="0"/>
          <w:numId w:val="33"/>
        </w:numPr>
        <w:rPr>
          <w:sz w:val="22"/>
          <w:szCs w:val="22"/>
        </w:rPr>
      </w:pPr>
      <w:r w:rsidRPr="00ED22F8">
        <w:rPr>
          <w:sz w:val="22"/>
          <w:szCs w:val="22"/>
        </w:rPr>
        <w:t xml:space="preserve">(For students entering DU Fall 2008 or later) All student requirements for the Departmental Distinction program will be completed by graduation (check one).  </w:t>
      </w:r>
      <w:r w:rsidR="00F2516B" w:rsidRPr="00ED22F8">
        <w:rPr>
          <w:sz w:val="22"/>
          <w:szCs w:val="22"/>
        </w:rPr>
        <w:fldChar w:fldCharType="begin">
          <w:ffData>
            <w:name w:val="Check1"/>
            <w:enabled/>
            <w:calcOnExit w:val="0"/>
            <w:checkBox>
              <w:sizeAuto/>
              <w:default w:val="0"/>
            </w:checkBox>
          </w:ffData>
        </w:fldChar>
      </w:r>
      <w:r w:rsidRPr="00ED22F8">
        <w:rPr>
          <w:sz w:val="22"/>
          <w:szCs w:val="22"/>
        </w:rPr>
        <w:instrText xml:space="preserve"> FORMCHECKBOX </w:instrText>
      </w:r>
      <w:r w:rsidR="00F2516B" w:rsidRPr="00ED22F8">
        <w:rPr>
          <w:sz w:val="22"/>
          <w:szCs w:val="22"/>
        </w:rPr>
      </w:r>
      <w:r w:rsidR="00F2516B" w:rsidRPr="00ED22F8">
        <w:rPr>
          <w:sz w:val="22"/>
          <w:szCs w:val="22"/>
        </w:rPr>
        <w:fldChar w:fldCharType="end"/>
      </w:r>
      <w:r w:rsidRPr="00ED22F8">
        <w:rPr>
          <w:sz w:val="22"/>
          <w:szCs w:val="22"/>
        </w:rPr>
        <w:t xml:space="preserve"> Yes;  </w:t>
      </w:r>
      <w:r w:rsidR="00F2516B" w:rsidRPr="00ED22F8">
        <w:rPr>
          <w:sz w:val="22"/>
          <w:szCs w:val="22"/>
        </w:rPr>
        <w:fldChar w:fldCharType="begin">
          <w:ffData>
            <w:name w:val="Check1"/>
            <w:enabled/>
            <w:calcOnExit w:val="0"/>
            <w:checkBox>
              <w:sizeAuto/>
              <w:default w:val="0"/>
            </w:checkBox>
          </w:ffData>
        </w:fldChar>
      </w:r>
      <w:r w:rsidRPr="00ED22F8">
        <w:rPr>
          <w:sz w:val="22"/>
          <w:szCs w:val="22"/>
        </w:rPr>
        <w:instrText xml:space="preserve"> FORMCHECKBOX </w:instrText>
      </w:r>
      <w:r w:rsidR="00F2516B" w:rsidRPr="00ED22F8">
        <w:rPr>
          <w:sz w:val="22"/>
          <w:szCs w:val="22"/>
        </w:rPr>
      </w:r>
      <w:r w:rsidR="00F2516B" w:rsidRPr="00ED22F8">
        <w:rPr>
          <w:sz w:val="22"/>
          <w:szCs w:val="22"/>
        </w:rPr>
        <w:fldChar w:fldCharType="end"/>
      </w:r>
      <w:r w:rsidRPr="00ED22F8">
        <w:rPr>
          <w:sz w:val="22"/>
          <w:szCs w:val="22"/>
        </w:rPr>
        <w:t xml:space="preserve"> No</w:t>
      </w:r>
    </w:p>
    <w:p w:rsidR="00B24FEE" w:rsidRDefault="00F674AF">
      <w:pPr>
        <w:numPr>
          <w:ilvl w:val="0"/>
          <w:numId w:val="33"/>
        </w:numPr>
      </w:pPr>
      <w:r w:rsidRPr="00F674AF">
        <w:rPr>
          <w:sz w:val="22"/>
          <w:szCs w:val="22"/>
        </w:rPr>
        <w:t xml:space="preserve">Can you describe the contribution of the thesis/project, and comment on the quality, creativity, or other aspects of the thesis/project? (Use reverse if desired) </w:t>
      </w:r>
      <w:r w:rsidRPr="00F674AF">
        <w:rPr>
          <w:sz w:val="22"/>
          <w:szCs w:val="22"/>
        </w:rPr>
        <w:br/>
      </w:r>
      <w:r w:rsidRPr="00F674AF">
        <w:rPr>
          <w:sz w:val="22"/>
          <w:szCs w:val="22"/>
        </w:rPr>
        <w:br/>
      </w:r>
    </w:p>
    <w:p w:rsidR="00F674AF" w:rsidRDefault="00F674AF" w:rsidP="00F674AF"/>
    <w:p w:rsidR="00F674AF" w:rsidRPr="00ED22F8" w:rsidRDefault="00F674AF" w:rsidP="00F674AF">
      <w:pPr>
        <w:rPr>
          <w:sz w:val="22"/>
          <w:szCs w:val="22"/>
        </w:rPr>
      </w:pPr>
      <w:r>
        <w:br/>
      </w:r>
    </w:p>
    <w:p w:rsidR="00F674AF" w:rsidRPr="00ED22F8" w:rsidRDefault="00F674AF" w:rsidP="00F674AF">
      <w:pPr>
        <w:numPr>
          <w:ilvl w:val="0"/>
          <w:numId w:val="33"/>
        </w:numPr>
        <w:rPr>
          <w:sz w:val="22"/>
          <w:szCs w:val="22"/>
        </w:rPr>
      </w:pPr>
      <w:r w:rsidRPr="00ED22F8">
        <w:rPr>
          <w:sz w:val="22"/>
          <w:szCs w:val="22"/>
        </w:rPr>
        <w:t>I certify that the thesis/project will be completed by</w:t>
      </w:r>
      <w:r>
        <w:rPr>
          <w:sz w:val="22"/>
          <w:szCs w:val="22"/>
        </w:rPr>
        <w:t xml:space="preserve"> the following date</w:t>
      </w:r>
      <w:r w:rsidRPr="00ED22F8">
        <w:rPr>
          <w:sz w:val="22"/>
          <w:szCs w:val="22"/>
        </w:rPr>
        <w:t>:____________</w:t>
      </w:r>
    </w:p>
    <w:p w:rsidR="00F674AF" w:rsidRPr="00ED22F8" w:rsidRDefault="00F674AF" w:rsidP="00F674AF">
      <w:pPr>
        <w:rPr>
          <w:sz w:val="22"/>
          <w:szCs w:val="22"/>
        </w:rPr>
      </w:pPr>
    </w:p>
    <w:p w:rsidR="00020481" w:rsidRPr="00442E7B" w:rsidRDefault="00F674AF">
      <w:pPr>
        <w:rPr>
          <w:rFonts w:ascii="Georgia" w:hAnsi="Georgia" w:cs="Arial"/>
        </w:rPr>
      </w:pPr>
      <w:r w:rsidRPr="00ED22F8">
        <w:rPr>
          <w:smallCaps/>
          <w:sz w:val="22"/>
          <w:szCs w:val="22"/>
        </w:rPr>
        <w:t>Signed:</w:t>
      </w:r>
      <w:r w:rsidRPr="00ED22F8">
        <w:rPr>
          <w:smallCaps/>
          <w:sz w:val="22"/>
          <w:szCs w:val="22"/>
        </w:rPr>
        <w:tab/>
      </w:r>
      <w:r w:rsidRPr="00ED22F8">
        <w:rPr>
          <w:smallCaps/>
          <w:sz w:val="22"/>
          <w:szCs w:val="22"/>
        </w:rPr>
        <w:tab/>
      </w:r>
      <w:r w:rsidRPr="00ED22F8">
        <w:rPr>
          <w:smallCaps/>
          <w:sz w:val="22"/>
          <w:szCs w:val="22"/>
        </w:rPr>
        <w:tab/>
      </w:r>
      <w:r w:rsidRPr="00ED22F8">
        <w:rPr>
          <w:sz w:val="22"/>
          <w:szCs w:val="22"/>
        </w:rPr>
        <w:tab/>
      </w:r>
      <w:r w:rsidRPr="00ED22F8">
        <w:rPr>
          <w:sz w:val="22"/>
          <w:szCs w:val="22"/>
        </w:rPr>
        <w:tab/>
      </w:r>
      <w:r w:rsidRPr="00ED22F8">
        <w:rPr>
          <w:sz w:val="22"/>
          <w:szCs w:val="22"/>
        </w:rPr>
        <w:tab/>
      </w:r>
      <w:r w:rsidRPr="00ED22F8">
        <w:rPr>
          <w:sz w:val="22"/>
          <w:szCs w:val="22"/>
        </w:rPr>
        <w:tab/>
      </w:r>
      <w:r w:rsidRPr="00ED22F8">
        <w:rPr>
          <w:sz w:val="22"/>
          <w:szCs w:val="22"/>
        </w:rPr>
        <w:tab/>
      </w:r>
      <w:r w:rsidRPr="00ED22F8">
        <w:rPr>
          <w:smallCaps/>
          <w:sz w:val="22"/>
          <w:szCs w:val="22"/>
        </w:rPr>
        <w:t>Date:</w:t>
      </w:r>
      <w:r w:rsidR="00020481" w:rsidRPr="00442E7B">
        <w:rPr>
          <w:rFonts w:ascii="Georgia" w:hAnsi="Georgia" w:cs="Arial"/>
        </w:rPr>
        <w:br w:type="page"/>
      </w:r>
    </w:p>
    <w:p w:rsidR="00C91A1E" w:rsidRPr="00442E7B" w:rsidRDefault="00C91A1E" w:rsidP="00392FAF">
      <w:pPr>
        <w:jc w:val="center"/>
        <w:rPr>
          <w:rFonts w:ascii="Georgia" w:hAnsi="Georgia" w:cs="Arial"/>
          <w:b/>
        </w:rPr>
      </w:pPr>
      <w:r w:rsidRPr="00442E7B">
        <w:rPr>
          <w:rFonts w:ascii="Georgia" w:hAnsi="Georgia" w:cs="Arial"/>
          <w:b/>
        </w:rPr>
        <w:lastRenderedPageBreak/>
        <w:t>Appendix C: Honors Courses</w:t>
      </w:r>
      <w:r w:rsidR="00392FAF" w:rsidRPr="00442E7B">
        <w:rPr>
          <w:rFonts w:ascii="Georgia" w:hAnsi="Georgia" w:cs="Arial"/>
          <w:b/>
        </w:rPr>
        <w:t>, 200</w:t>
      </w:r>
      <w:r w:rsidR="00F13107">
        <w:rPr>
          <w:rFonts w:ascii="Georgia" w:hAnsi="Georgia" w:cs="Arial"/>
          <w:b/>
        </w:rPr>
        <w:t>9</w:t>
      </w:r>
      <w:r w:rsidR="00392FAF" w:rsidRPr="00442E7B">
        <w:rPr>
          <w:rFonts w:ascii="Georgia" w:hAnsi="Georgia" w:cs="Arial"/>
          <w:b/>
        </w:rPr>
        <w:t>-20</w:t>
      </w:r>
      <w:r w:rsidR="00F13107">
        <w:rPr>
          <w:rFonts w:ascii="Georgia" w:hAnsi="Georgia" w:cs="Arial"/>
          <w:b/>
        </w:rPr>
        <w:t>10</w:t>
      </w:r>
    </w:p>
    <w:p w:rsidR="00F13107" w:rsidRDefault="00F13107">
      <w:pPr>
        <w:rPr>
          <w:rFonts w:ascii="Georgia" w:hAnsi="Georgia"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4410"/>
        <w:gridCol w:w="1980"/>
        <w:gridCol w:w="900"/>
        <w:gridCol w:w="810"/>
      </w:tblGrid>
      <w:tr w:rsidR="00F13107" w:rsidRPr="00285BE5" w:rsidTr="00CA2503">
        <w:trPr>
          <w:trHeight w:val="255"/>
        </w:trPr>
        <w:tc>
          <w:tcPr>
            <w:tcW w:w="153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Type</w:t>
            </w:r>
          </w:p>
        </w:tc>
        <w:tc>
          <w:tcPr>
            <w:tcW w:w="441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Title</w:t>
            </w:r>
          </w:p>
        </w:tc>
        <w:tc>
          <w:tcPr>
            <w:tcW w:w="198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Instructor</w:t>
            </w:r>
          </w:p>
        </w:tc>
        <w:tc>
          <w:tcPr>
            <w:tcW w:w="90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Actual</w:t>
            </w:r>
          </w:p>
        </w:tc>
        <w:tc>
          <w:tcPr>
            <w:tcW w:w="81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Cap</w:t>
            </w:r>
          </w:p>
        </w:tc>
      </w:tr>
      <w:tr w:rsidR="00F13107" w:rsidRPr="00285BE5" w:rsidTr="00CA2503">
        <w:trPr>
          <w:trHeight w:val="255"/>
        </w:trPr>
        <w:tc>
          <w:tcPr>
            <w:tcW w:w="1530" w:type="dxa"/>
            <w:shd w:val="clear" w:color="auto" w:fill="auto"/>
            <w:noWrap/>
            <w:vAlign w:val="bottom"/>
            <w:hideMark/>
          </w:tcPr>
          <w:p w:rsidR="00F13107" w:rsidRPr="00285BE5" w:rsidRDefault="00337ACB" w:rsidP="00CA2503">
            <w:pPr>
              <w:rPr>
                <w:rFonts w:ascii="Georgia" w:hAnsi="Georgia" w:cs="Arial"/>
                <w:b/>
                <w:bCs/>
                <w:sz w:val="20"/>
                <w:szCs w:val="20"/>
              </w:rPr>
            </w:pPr>
            <w:r>
              <w:rPr>
                <w:rFonts w:ascii="Georgia" w:hAnsi="Georgia" w:cs="Arial"/>
                <w:b/>
                <w:bCs/>
                <w:sz w:val="20"/>
                <w:szCs w:val="20"/>
              </w:rPr>
              <w:t>Autumn</w:t>
            </w:r>
            <w:r w:rsidR="00F13107" w:rsidRPr="00285BE5">
              <w:rPr>
                <w:rFonts w:ascii="Georgia" w:hAnsi="Georgia" w:cs="Arial"/>
                <w:b/>
                <w:bCs/>
                <w:sz w:val="20"/>
                <w:szCs w:val="20"/>
              </w:rPr>
              <w:t xml:space="preserve"> 09</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p>
        </w:tc>
        <w:tc>
          <w:tcPr>
            <w:tcW w:w="900" w:type="dxa"/>
            <w:shd w:val="clear" w:color="auto" w:fill="auto"/>
            <w:noWrap/>
            <w:vAlign w:val="bottom"/>
            <w:hideMark/>
          </w:tcPr>
          <w:p w:rsidR="00F13107" w:rsidRPr="00285BE5" w:rsidRDefault="00F13107" w:rsidP="00CA2503">
            <w:pPr>
              <w:rPr>
                <w:rFonts w:ascii="Georgia" w:hAnsi="Georgia" w:cs="Arial"/>
                <w:sz w:val="20"/>
                <w:szCs w:val="20"/>
              </w:rPr>
            </w:pPr>
          </w:p>
        </w:tc>
        <w:tc>
          <w:tcPr>
            <w:tcW w:w="810" w:type="dxa"/>
            <w:shd w:val="clear" w:color="auto" w:fill="auto"/>
            <w:noWrap/>
            <w:vAlign w:val="bottom"/>
            <w:hideMark/>
          </w:tcPr>
          <w:p w:rsidR="00F13107" w:rsidRPr="00285BE5" w:rsidRDefault="00F13107" w:rsidP="00CA2503">
            <w:pPr>
              <w:rPr>
                <w:rFonts w:ascii="Georgia" w:hAnsi="Georgia" w:cs="Arial"/>
                <w:sz w:val="20"/>
                <w:szCs w:val="20"/>
              </w:rPr>
            </w:pP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AHUM 1110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"How to Live:  In the City or Not </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Bin Ramke</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19</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SOCS 1610</w:t>
            </w:r>
          </w:p>
        </w:tc>
        <w:tc>
          <w:tcPr>
            <w:tcW w:w="4410" w:type="dxa"/>
            <w:shd w:val="clear" w:color="auto" w:fill="auto"/>
            <w:noWrap/>
            <w:vAlign w:val="bottom"/>
            <w:hideMark/>
          </w:tcPr>
          <w:p w:rsidR="00F13107" w:rsidRPr="00285BE5" w:rsidRDefault="00F13107" w:rsidP="00477ACE">
            <w:pPr>
              <w:rPr>
                <w:rFonts w:ascii="Georgia" w:hAnsi="Georgia" w:cs="Arial"/>
                <w:sz w:val="20"/>
                <w:szCs w:val="20"/>
              </w:rPr>
            </w:pPr>
            <w:r w:rsidRPr="00285BE5">
              <w:rPr>
                <w:rFonts w:ascii="Georgia" w:hAnsi="Georgia" w:cs="Arial"/>
                <w:sz w:val="20"/>
                <w:szCs w:val="20"/>
              </w:rPr>
              <w:t>Foundations in Political Sci</w:t>
            </w:r>
            <w:r w:rsidR="00477ACE">
              <w:rPr>
                <w:rFonts w:ascii="Georgia" w:hAnsi="Georgia" w:cs="Arial"/>
                <w:sz w:val="20"/>
                <w:szCs w:val="20"/>
              </w:rPr>
              <w:t>ence</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Don Schaefer</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24</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SOCS 1210-2</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Foundations in Communications</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Roy Wood</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16</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NATS 1264</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Global Environmental Change I</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Hillary Hamann</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41</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40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CORE 2661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French Revolution</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Beth </w:t>
            </w:r>
            <w:proofErr w:type="spellStart"/>
            <w:r w:rsidRPr="00285BE5">
              <w:rPr>
                <w:rFonts w:ascii="Georgia" w:hAnsi="Georgia" w:cs="Arial"/>
                <w:sz w:val="20"/>
                <w:szCs w:val="20"/>
              </w:rPr>
              <w:t>Krlsgodt</w:t>
            </w:r>
            <w:proofErr w:type="spellEnd"/>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10</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CORE 2510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Freud and Marx</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Carol Helstosky</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Impact of Tech</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Daniel Connolly</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8</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2400-2</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Evolution and/or R</w:t>
            </w:r>
            <w:r w:rsidR="006C2A5C">
              <w:rPr>
                <w:rFonts w:ascii="Georgia" w:hAnsi="Georgia" w:cs="Arial"/>
                <w:sz w:val="20"/>
                <w:szCs w:val="20"/>
              </w:rPr>
              <w:t>e</w:t>
            </w:r>
            <w:r w:rsidRPr="00285BE5">
              <w:rPr>
                <w:rFonts w:ascii="Georgia" w:hAnsi="Georgia" w:cs="Arial"/>
                <w:sz w:val="20"/>
                <w:szCs w:val="20"/>
              </w:rPr>
              <w:t>l</w:t>
            </w:r>
            <w:r w:rsidR="006C2A5C">
              <w:rPr>
                <w:rFonts w:ascii="Georgia" w:hAnsi="Georgia" w:cs="Arial"/>
                <w:sz w:val="20"/>
                <w:szCs w:val="20"/>
              </w:rPr>
              <w:t>i</w:t>
            </w:r>
            <w:r w:rsidRPr="00285BE5">
              <w:rPr>
                <w:rFonts w:ascii="Georgia" w:hAnsi="Georgia" w:cs="Arial"/>
                <w:sz w:val="20"/>
                <w:szCs w:val="20"/>
              </w:rPr>
              <w:t>g</w:t>
            </w:r>
            <w:r w:rsidR="006C2A5C">
              <w:rPr>
                <w:rFonts w:ascii="Georgia" w:hAnsi="Georgia" w:cs="Arial"/>
                <w:sz w:val="20"/>
                <w:szCs w:val="20"/>
              </w:rPr>
              <w:t>io</w:t>
            </w:r>
            <w:r w:rsidRPr="00285BE5">
              <w:rPr>
                <w:rFonts w:ascii="Georgia" w:hAnsi="Georgia" w:cs="Arial"/>
                <w:sz w:val="20"/>
                <w:szCs w:val="20"/>
              </w:rPr>
              <w:t>n</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 Wellhofer</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10</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2400-3</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Sacred and Secular</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Brower</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13</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b/>
                <w:bCs/>
                <w:sz w:val="20"/>
                <w:szCs w:val="20"/>
              </w:rPr>
            </w:pPr>
            <w:r w:rsidRPr="00285BE5">
              <w:rPr>
                <w:rFonts w:ascii="Georgia" w:hAnsi="Georgia" w:cs="Arial"/>
                <w:b/>
                <w:bCs/>
                <w:sz w:val="20"/>
                <w:szCs w:val="20"/>
              </w:rPr>
              <w:t>Winter 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p>
        </w:tc>
        <w:tc>
          <w:tcPr>
            <w:tcW w:w="900" w:type="dxa"/>
            <w:shd w:val="clear" w:color="auto" w:fill="auto"/>
            <w:noWrap/>
            <w:vAlign w:val="bottom"/>
            <w:hideMark/>
          </w:tcPr>
          <w:p w:rsidR="00F13107" w:rsidRPr="00285BE5" w:rsidRDefault="00F13107" w:rsidP="00CA2503">
            <w:pPr>
              <w:rPr>
                <w:rFonts w:ascii="Georgia" w:hAnsi="Georgia" w:cs="Arial"/>
                <w:sz w:val="20"/>
                <w:szCs w:val="20"/>
              </w:rPr>
            </w:pPr>
          </w:p>
        </w:tc>
        <w:tc>
          <w:tcPr>
            <w:tcW w:w="810" w:type="dxa"/>
            <w:shd w:val="clear" w:color="auto" w:fill="auto"/>
            <w:noWrap/>
            <w:vAlign w:val="bottom"/>
            <w:hideMark/>
          </w:tcPr>
          <w:p w:rsidR="00F13107" w:rsidRPr="00285BE5" w:rsidRDefault="00F13107" w:rsidP="00CA2503">
            <w:pPr>
              <w:rPr>
                <w:rFonts w:ascii="Georgia" w:hAnsi="Georgia" w:cs="Arial"/>
                <w:sz w:val="20"/>
                <w:szCs w:val="20"/>
              </w:rPr>
            </w:pP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AHUM 1216</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Foundations in History: War and Presidency</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Susan Schulten</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AHUM 1610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Foundations in Philosophy: Greek Moral Philosophy</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Roscoe Hill</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21</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AHUM 1716-1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Foundations in Religion: </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proofErr w:type="spellStart"/>
            <w:r w:rsidRPr="00285BE5">
              <w:rPr>
                <w:rFonts w:ascii="Georgia" w:hAnsi="Georgia" w:cs="Arial"/>
                <w:sz w:val="20"/>
                <w:szCs w:val="20"/>
              </w:rPr>
              <w:t>Ginette</w:t>
            </w:r>
            <w:proofErr w:type="spellEnd"/>
            <w:r w:rsidRPr="00285BE5">
              <w:rPr>
                <w:rFonts w:ascii="Georgia" w:hAnsi="Georgia" w:cs="Arial"/>
                <w:sz w:val="20"/>
                <w:szCs w:val="20"/>
              </w:rPr>
              <w:t xml:space="preserve"> Ishimatsu</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14</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SOCS 1810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Foundations in Sociology</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Peter Adler</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16</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17</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NATS 1265</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Global Environmental Change II</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Donald Sullivan</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54</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60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CORE 2641</w:t>
            </w:r>
          </w:p>
        </w:tc>
        <w:tc>
          <w:tcPr>
            <w:tcW w:w="4410" w:type="dxa"/>
            <w:shd w:val="clear" w:color="auto" w:fill="auto"/>
            <w:noWrap/>
            <w:vAlign w:val="bottom"/>
            <w:hideMark/>
          </w:tcPr>
          <w:p w:rsidR="00F13107" w:rsidRPr="00285BE5" w:rsidRDefault="00F13107" w:rsidP="00991937">
            <w:pPr>
              <w:rPr>
                <w:rFonts w:ascii="Georgia" w:hAnsi="Georgia" w:cs="Arial"/>
                <w:sz w:val="20"/>
                <w:szCs w:val="20"/>
              </w:rPr>
            </w:pPr>
            <w:r w:rsidRPr="00285BE5">
              <w:rPr>
                <w:rFonts w:ascii="Georgia" w:hAnsi="Georgia" w:cs="Arial"/>
                <w:sz w:val="20"/>
                <w:szCs w:val="20"/>
              </w:rPr>
              <w:t>Work in the Popular Imagination</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Dan Lair</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10</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The Deformed Sex: Archaic and Classical Greek Women</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Jennifer  Bates</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5</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2400-2</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The Mind of a Leader</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Karen Loeb</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11</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2400-3</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Francophone Cultural Landscapes</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 Grall-Johnson</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13</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2400-4</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Engaging the Bard: DPS </w:t>
            </w:r>
            <w:r w:rsidR="004F49C0" w:rsidRPr="00285BE5">
              <w:rPr>
                <w:rFonts w:ascii="Georgia" w:hAnsi="Georgia" w:cs="Arial"/>
                <w:sz w:val="20"/>
                <w:szCs w:val="20"/>
              </w:rPr>
              <w:t>Shakespeare</w:t>
            </w:r>
            <w:r w:rsidRPr="00285BE5">
              <w:rPr>
                <w:rFonts w:ascii="Georgia" w:hAnsi="Georgia" w:cs="Arial"/>
                <w:sz w:val="20"/>
                <w:szCs w:val="20"/>
              </w:rPr>
              <w:t xml:space="preserve"> Festival</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Shawn Alfrey</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6</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10</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WRIT1733-1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Geoffrey Bateman</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11</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14</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WRIT1733-2</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Heather Martin</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WRIT1733-3</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Jennifer Novak</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14</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WRIT1733-4</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Jennifer Novak</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8</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b/>
                <w:bCs/>
                <w:sz w:val="20"/>
                <w:szCs w:val="20"/>
              </w:rPr>
            </w:pPr>
            <w:r w:rsidRPr="00285BE5">
              <w:rPr>
                <w:rFonts w:ascii="Georgia" w:hAnsi="Georgia" w:cs="Arial"/>
                <w:b/>
                <w:bCs/>
                <w:sz w:val="20"/>
                <w:szCs w:val="20"/>
              </w:rPr>
              <w:t>Spring 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p>
        </w:tc>
        <w:tc>
          <w:tcPr>
            <w:tcW w:w="900" w:type="dxa"/>
            <w:shd w:val="clear" w:color="auto" w:fill="auto"/>
            <w:noWrap/>
            <w:vAlign w:val="bottom"/>
            <w:hideMark/>
          </w:tcPr>
          <w:p w:rsidR="00F13107" w:rsidRPr="00285BE5" w:rsidRDefault="00F13107" w:rsidP="00CA2503">
            <w:pPr>
              <w:rPr>
                <w:rFonts w:ascii="Georgia" w:hAnsi="Georgia" w:cs="Arial"/>
                <w:sz w:val="20"/>
                <w:szCs w:val="20"/>
              </w:rPr>
            </w:pPr>
          </w:p>
        </w:tc>
        <w:tc>
          <w:tcPr>
            <w:tcW w:w="810" w:type="dxa"/>
            <w:shd w:val="clear" w:color="auto" w:fill="auto"/>
            <w:noWrap/>
            <w:vAlign w:val="bottom"/>
            <w:hideMark/>
          </w:tcPr>
          <w:p w:rsidR="00F13107" w:rsidRPr="00285BE5" w:rsidRDefault="00F13107" w:rsidP="00CA2503">
            <w:pPr>
              <w:rPr>
                <w:rFonts w:ascii="Georgia" w:hAnsi="Georgia" w:cs="Arial"/>
                <w:sz w:val="20"/>
                <w:szCs w:val="20"/>
              </w:rPr>
            </w:pP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AHUM 1810</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Foundations in Theatre</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Allison Horsley</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10</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20</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SOCS 1910</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Foundations in Public Policy</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Richard Lamm</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20</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25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SOCS 1710</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Foundations in Psychology</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George Potts</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21</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25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NATS 1266</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Global Environmental Change III</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James Daniels</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47</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60</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CORE 2584</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The Harlem Renaissance</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Sidra Wahaltere</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CORE 2666</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Murder in America</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Lisa Pasko</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HNRS 2400</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Engaging the Bard: DPS Shakespeare Festival</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Shawn Alfrey</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2</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10</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HNRS 2400</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Bioethics in 21st Century</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Candace Upton</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14</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HNRS 2400</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Women and Men in Love in the Italian Renaissance</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James Gilroy</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11</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WRIT1733-1</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Herring</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WRIT1733-2</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proofErr w:type="spellStart"/>
            <w:r w:rsidRPr="00285BE5">
              <w:rPr>
                <w:rFonts w:ascii="Georgia" w:hAnsi="Georgia" w:cs="Arial"/>
                <w:sz w:val="20"/>
                <w:szCs w:val="20"/>
              </w:rPr>
              <w:t>Sanz</w:t>
            </w:r>
            <w:proofErr w:type="spellEnd"/>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14</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WRIT1733-3</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Alfrey</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16</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WRIT1733-4</w:t>
            </w:r>
          </w:p>
        </w:tc>
        <w:tc>
          <w:tcPr>
            <w:tcW w:w="441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E00E26" w:rsidRPr="00285BE5" w:rsidRDefault="00E00E26" w:rsidP="00CA2503">
            <w:pPr>
              <w:rPr>
                <w:rFonts w:ascii="Georgia" w:hAnsi="Georgia" w:cs="Arial"/>
                <w:sz w:val="20"/>
                <w:szCs w:val="20"/>
              </w:rPr>
            </w:pPr>
            <w:r w:rsidRPr="00285BE5">
              <w:rPr>
                <w:rFonts w:ascii="Georgia" w:hAnsi="Georgia" w:cs="Arial"/>
                <w:sz w:val="20"/>
                <w:szCs w:val="20"/>
              </w:rPr>
              <w:t>Ludwig</w:t>
            </w:r>
          </w:p>
        </w:tc>
        <w:tc>
          <w:tcPr>
            <w:tcW w:w="90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12</w:t>
            </w:r>
          </w:p>
        </w:tc>
        <w:tc>
          <w:tcPr>
            <w:tcW w:w="810" w:type="dxa"/>
            <w:shd w:val="clear" w:color="auto" w:fill="auto"/>
            <w:noWrap/>
            <w:vAlign w:val="bottom"/>
            <w:hideMark/>
          </w:tcPr>
          <w:p w:rsidR="00E00E26" w:rsidRPr="00285BE5" w:rsidRDefault="00E00E26" w:rsidP="00CA2503">
            <w:pPr>
              <w:jc w:val="right"/>
              <w:rPr>
                <w:rFonts w:ascii="Georgia" w:hAnsi="Georgia" w:cs="Arial"/>
                <w:sz w:val="20"/>
                <w:szCs w:val="20"/>
              </w:rPr>
            </w:pPr>
            <w:r w:rsidRPr="00285BE5">
              <w:rPr>
                <w:rFonts w:ascii="Georgia" w:hAnsi="Georgia" w:cs="Arial"/>
                <w:sz w:val="20"/>
                <w:szCs w:val="20"/>
              </w:rPr>
              <w:t>15</w:t>
            </w:r>
          </w:p>
        </w:tc>
      </w:tr>
      <w:tr w:rsidR="00E00E26" w:rsidRPr="00285BE5" w:rsidTr="00CA2503">
        <w:trPr>
          <w:trHeight w:val="255"/>
        </w:trPr>
        <w:tc>
          <w:tcPr>
            <w:tcW w:w="1530" w:type="dxa"/>
            <w:shd w:val="clear" w:color="auto" w:fill="auto"/>
            <w:noWrap/>
            <w:vAlign w:val="bottom"/>
            <w:hideMark/>
          </w:tcPr>
          <w:p w:rsidR="00E00E26" w:rsidRPr="003917E5" w:rsidRDefault="00E00E26" w:rsidP="00CA2503">
            <w:pPr>
              <w:rPr>
                <w:rFonts w:ascii="Georgia" w:hAnsi="Georgia" w:cs="Arial"/>
                <w:b/>
                <w:sz w:val="20"/>
                <w:szCs w:val="20"/>
              </w:rPr>
            </w:pPr>
            <w:r w:rsidRPr="003917E5">
              <w:rPr>
                <w:rFonts w:ascii="Georgia" w:hAnsi="Georgia" w:cs="Arial"/>
                <w:b/>
                <w:sz w:val="20"/>
                <w:szCs w:val="20"/>
              </w:rPr>
              <w:t>Seats</w:t>
            </w:r>
          </w:p>
        </w:tc>
        <w:tc>
          <w:tcPr>
            <w:tcW w:w="4410" w:type="dxa"/>
            <w:shd w:val="clear" w:color="auto" w:fill="auto"/>
            <w:noWrap/>
            <w:vAlign w:val="bottom"/>
            <w:hideMark/>
          </w:tcPr>
          <w:p w:rsidR="00E00E26" w:rsidRPr="003917E5" w:rsidRDefault="00E00E26" w:rsidP="00CA2503">
            <w:pPr>
              <w:rPr>
                <w:rFonts w:ascii="Georgia" w:hAnsi="Georgia" w:cs="Arial"/>
                <w:b/>
                <w:sz w:val="20"/>
                <w:szCs w:val="20"/>
              </w:rPr>
            </w:pPr>
          </w:p>
        </w:tc>
        <w:tc>
          <w:tcPr>
            <w:tcW w:w="1980" w:type="dxa"/>
            <w:shd w:val="clear" w:color="auto" w:fill="auto"/>
            <w:noWrap/>
            <w:vAlign w:val="bottom"/>
            <w:hideMark/>
          </w:tcPr>
          <w:p w:rsidR="00E00E26" w:rsidRPr="003917E5" w:rsidRDefault="00E00E26" w:rsidP="00CA2503">
            <w:pPr>
              <w:rPr>
                <w:rFonts w:ascii="Georgia" w:hAnsi="Georgia" w:cs="Arial"/>
                <w:b/>
                <w:sz w:val="20"/>
                <w:szCs w:val="20"/>
              </w:rPr>
            </w:pPr>
            <w:r w:rsidRPr="003917E5">
              <w:rPr>
                <w:rFonts w:ascii="Georgia" w:hAnsi="Georgia" w:cs="Arial"/>
                <w:b/>
                <w:sz w:val="20"/>
                <w:szCs w:val="20"/>
              </w:rPr>
              <w:t>84%</w:t>
            </w:r>
          </w:p>
        </w:tc>
        <w:tc>
          <w:tcPr>
            <w:tcW w:w="900" w:type="dxa"/>
            <w:shd w:val="clear" w:color="auto" w:fill="auto"/>
            <w:noWrap/>
            <w:vAlign w:val="bottom"/>
            <w:hideMark/>
          </w:tcPr>
          <w:p w:rsidR="00E00E26" w:rsidRPr="003917E5" w:rsidRDefault="00E00E26" w:rsidP="00CA2503">
            <w:pPr>
              <w:jc w:val="right"/>
              <w:rPr>
                <w:rFonts w:ascii="Georgia" w:hAnsi="Georgia" w:cs="Arial"/>
                <w:b/>
                <w:sz w:val="20"/>
                <w:szCs w:val="20"/>
              </w:rPr>
            </w:pPr>
            <w:r w:rsidRPr="003917E5">
              <w:rPr>
                <w:rFonts w:ascii="Georgia" w:hAnsi="Georgia" w:cs="Arial"/>
                <w:b/>
                <w:sz w:val="20"/>
                <w:szCs w:val="20"/>
              </w:rPr>
              <w:t>586</w:t>
            </w:r>
          </w:p>
        </w:tc>
        <w:tc>
          <w:tcPr>
            <w:tcW w:w="810" w:type="dxa"/>
            <w:shd w:val="clear" w:color="auto" w:fill="auto"/>
            <w:noWrap/>
            <w:vAlign w:val="bottom"/>
            <w:hideMark/>
          </w:tcPr>
          <w:p w:rsidR="00E00E26" w:rsidRPr="003917E5" w:rsidRDefault="00E00E26" w:rsidP="00CA2503">
            <w:pPr>
              <w:jc w:val="right"/>
              <w:rPr>
                <w:rFonts w:ascii="Georgia" w:hAnsi="Georgia" w:cs="Arial"/>
                <w:b/>
                <w:sz w:val="20"/>
                <w:szCs w:val="20"/>
              </w:rPr>
            </w:pPr>
            <w:r w:rsidRPr="003917E5">
              <w:rPr>
                <w:rFonts w:ascii="Georgia" w:hAnsi="Georgia" w:cs="Arial"/>
                <w:b/>
                <w:sz w:val="20"/>
                <w:szCs w:val="20"/>
              </w:rPr>
              <w:t>701</w:t>
            </w:r>
          </w:p>
        </w:tc>
      </w:tr>
    </w:tbl>
    <w:p w:rsidR="003917E5" w:rsidRDefault="003917E5">
      <w:pPr>
        <w:rPr>
          <w:rFonts w:ascii="Georgia" w:hAnsi="Georgia" w:cs="Arial"/>
        </w:rPr>
      </w:pPr>
      <w:r>
        <w:rPr>
          <w:rFonts w:ascii="Georgia" w:hAnsi="Georgia" w:cs="Arial"/>
        </w:rPr>
        <w:br w:type="page"/>
      </w:r>
    </w:p>
    <w:p w:rsidR="003917E5" w:rsidRDefault="003917E5" w:rsidP="00FE3B8A">
      <w:pPr>
        <w:jc w:val="center"/>
        <w:rPr>
          <w:rFonts w:ascii="Georgia" w:hAnsi="Georgia" w:cs="Arial"/>
        </w:rPr>
      </w:pPr>
    </w:p>
    <w:p w:rsidR="00C91A1E" w:rsidRPr="00442E7B" w:rsidRDefault="00684688" w:rsidP="00FE3B8A">
      <w:pPr>
        <w:jc w:val="center"/>
        <w:rPr>
          <w:rFonts w:ascii="Georgia" w:hAnsi="Georgia" w:cs="Arial"/>
        </w:rPr>
      </w:pPr>
      <w:r w:rsidRPr="00442E7B">
        <w:rPr>
          <w:rFonts w:ascii="Georgia" w:hAnsi="Georgia" w:cs="Arial"/>
          <w:b/>
        </w:rPr>
        <w:t xml:space="preserve">Appendix D: </w:t>
      </w:r>
      <w:r w:rsidR="00FE3B8A" w:rsidRPr="00442E7B">
        <w:rPr>
          <w:rFonts w:ascii="Georgia" w:hAnsi="Georgia" w:cs="Arial"/>
          <w:b/>
        </w:rPr>
        <w:t>Honors Events and Student Attendees, 20</w:t>
      </w:r>
      <w:r w:rsidR="00EA1AEE">
        <w:rPr>
          <w:rFonts w:ascii="Georgia" w:hAnsi="Georgia" w:cs="Arial"/>
          <w:b/>
        </w:rPr>
        <w:t>09-</w:t>
      </w:r>
      <w:r w:rsidR="00790F44">
        <w:rPr>
          <w:rFonts w:ascii="Georgia" w:hAnsi="Georgia" w:cs="Arial"/>
          <w:b/>
        </w:rPr>
        <w:t>20</w:t>
      </w:r>
      <w:r w:rsidR="00EA1AEE">
        <w:rPr>
          <w:rFonts w:ascii="Georgia" w:hAnsi="Georgia" w:cs="Arial"/>
          <w:b/>
        </w:rPr>
        <w:t>10</w:t>
      </w:r>
    </w:p>
    <w:p w:rsidR="00FE3B8A" w:rsidRPr="00442E7B" w:rsidRDefault="00FE3B8A" w:rsidP="00FE3B8A">
      <w:pPr>
        <w:rPr>
          <w:rFonts w:ascii="Georgia" w:hAnsi="Georgia" w:cs="Arial"/>
        </w:rPr>
      </w:pPr>
    </w:p>
    <w:p w:rsidR="00FE3B8A" w:rsidRPr="00442E7B" w:rsidRDefault="00FD7577" w:rsidP="00FE3B8A">
      <w:pPr>
        <w:rPr>
          <w:rFonts w:ascii="Georgia" w:hAnsi="Georgia" w:cs="Arial"/>
        </w:rPr>
      </w:pPr>
      <w:r>
        <w:rPr>
          <w:rFonts w:ascii="Georgia" w:hAnsi="Georgia" w:cs="Arial"/>
        </w:rPr>
        <w:t>9/7/09</w:t>
      </w:r>
      <w:r w:rsidR="00FE3B8A" w:rsidRPr="00442E7B">
        <w:rPr>
          <w:rFonts w:ascii="Georgia" w:hAnsi="Georgia" w:cs="Arial"/>
        </w:rPr>
        <w:t xml:space="preserve"> – </w:t>
      </w:r>
      <w:r>
        <w:rPr>
          <w:rFonts w:ascii="Georgia" w:hAnsi="Georgia" w:cs="Arial"/>
        </w:rPr>
        <w:t>Honors Orientation</w:t>
      </w:r>
      <w:r w:rsidR="00FE3B8A" w:rsidRPr="00442E7B">
        <w:rPr>
          <w:rFonts w:ascii="Georgia" w:hAnsi="Georgia" w:cs="Arial"/>
        </w:rPr>
        <w:t xml:space="preserve"> (Approx. </w:t>
      </w:r>
      <w:r>
        <w:rPr>
          <w:rFonts w:ascii="Georgia" w:hAnsi="Georgia" w:cs="Arial"/>
        </w:rPr>
        <w:t>1</w:t>
      </w:r>
      <w:r w:rsidR="008E14C5">
        <w:rPr>
          <w:rFonts w:ascii="Georgia" w:hAnsi="Georgia" w:cs="Arial"/>
        </w:rPr>
        <w:t>3</w:t>
      </w:r>
      <w:r>
        <w:rPr>
          <w:rFonts w:ascii="Georgia" w:hAnsi="Georgia" w:cs="Arial"/>
        </w:rPr>
        <w:t>0</w:t>
      </w:r>
      <w:r w:rsidR="00FE3B8A" w:rsidRPr="00442E7B">
        <w:rPr>
          <w:rFonts w:ascii="Georgia" w:hAnsi="Georgia" w:cs="Arial"/>
        </w:rPr>
        <w:t xml:space="preserve"> students)</w:t>
      </w:r>
    </w:p>
    <w:p w:rsidR="00FE3B8A" w:rsidRPr="00442E7B" w:rsidRDefault="00FE3B8A" w:rsidP="00FE3B8A">
      <w:pPr>
        <w:rPr>
          <w:rFonts w:ascii="Georgia" w:hAnsi="Georgia" w:cs="Arial"/>
        </w:rPr>
      </w:pPr>
    </w:p>
    <w:p w:rsidR="00FE3B8A" w:rsidRPr="00442E7B" w:rsidRDefault="00681216" w:rsidP="00FE3B8A">
      <w:pPr>
        <w:rPr>
          <w:rFonts w:ascii="Georgia" w:hAnsi="Georgia" w:cs="Arial"/>
        </w:rPr>
      </w:pPr>
      <w:r>
        <w:rPr>
          <w:rFonts w:ascii="Georgia" w:hAnsi="Georgia" w:cs="Arial"/>
        </w:rPr>
        <w:t>9/16/09</w:t>
      </w:r>
      <w:r w:rsidR="00FE3B8A" w:rsidRPr="00442E7B">
        <w:rPr>
          <w:rFonts w:ascii="Georgia" w:hAnsi="Georgia" w:cs="Arial"/>
        </w:rPr>
        <w:t xml:space="preserve"> – </w:t>
      </w:r>
      <w:r>
        <w:rPr>
          <w:rFonts w:ascii="Georgia" w:hAnsi="Georgia" w:cs="Arial"/>
        </w:rPr>
        <w:t xml:space="preserve">CCESL Information </w:t>
      </w:r>
      <w:r w:rsidR="000D77B9">
        <w:rPr>
          <w:rFonts w:ascii="Georgia" w:hAnsi="Georgia" w:cs="Arial"/>
        </w:rPr>
        <w:t xml:space="preserve">Session </w:t>
      </w:r>
      <w:r w:rsidR="000D77B9" w:rsidRPr="00442E7B">
        <w:rPr>
          <w:rFonts w:ascii="Georgia" w:hAnsi="Georgia" w:cs="Arial"/>
          <w:i/>
        </w:rPr>
        <w:t>(</w:t>
      </w:r>
      <w:r>
        <w:rPr>
          <w:rFonts w:ascii="Georgia" w:hAnsi="Georgia" w:cs="Arial"/>
        </w:rPr>
        <w:t>6</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681216" w:rsidP="00FE3B8A">
      <w:pPr>
        <w:rPr>
          <w:rFonts w:ascii="Georgia" w:hAnsi="Georgia" w:cs="Arial"/>
        </w:rPr>
      </w:pPr>
      <w:r>
        <w:rPr>
          <w:rFonts w:ascii="Georgia" w:hAnsi="Georgia" w:cs="Arial"/>
        </w:rPr>
        <w:t>9/17/09</w:t>
      </w:r>
      <w:r w:rsidR="00FE3B8A" w:rsidRPr="00442E7B">
        <w:rPr>
          <w:rFonts w:ascii="Georgia" w:hAnsi="Georgia" w:cs="Arial"/>
        </w:rPr>
        <w:t xml:space="preserve"> – </w:t>
      </w:r>
      <w:r>
        <w:rPr>
          <w:rFonts w:ascii="Georgia" w:hAnsi="Georgia" w:cs="Arial"/>
        </w:rPr>
        <w:t>Constitution Day</w:t>
      </w:r>
      <w:r w:rsidR="00FE3B8A" w:rsidRPr="00442E7B">
        <w:rPr>
          <w:rFonts w:ascii="Georgia" w:hAnsi="Georgia" w:cs="Arial"/>
        </w:rPr>
        <w:t xml:space="preserve"> (</w:t>
      </w:r>
      <w:r>
        <w:rPr>
          <w:rFonts w:ascii="Georgia" w:hAnsi="Georgia" w:cs="Arial"/>
        </w:rPr>
        <w:t>10 Honors + 25 other students</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706236" w:rsidP="00FE3B8A">
      <w:pPr>
        <w:rPr>
          <w:rFonts w:ascii="Georgia" w:hAnsi="Georgia" w:cs="Arial"/>
        </w:rPr>
      </w:pPr>
      <w:r>
        <w:rPr>
          <w:rFonts w:ascii="Georgia" w:hAnsi="Georgia" w:cs="Arial"/>
        </w:rPr>
        <w:t>9/22/09</w:t>
      </w:r>
      <w:r w:rsidR="00FE3B8A" w:rsidRPr="00442E7B">
        <w:rPr>
          <w:rFonts w:ascii="Georgia" w:hAnsi="Georgia" w:cs="Arial"/>
        </w:rPr>
        <w:t xml:space="preserve"> – </w:t>
      </w:r>
      <w:r>
        <w:rPr>
          <w:rFonts w:ascii="Georgia" w:hAnsi="Georgia" w:cs="Arial"/>
        </w:rPr>
        <w:t>Honors Picnic</w:t>
      </w:r>
      <w:r w:rsidR="00FE3B8A" w:rsidRPr="00442E7B">
        <w:rPr>
          <w:rFonts w:ascii="Georgia" w:hAnsi="Georgia" w:cs="Arial"/>
          <w:i/>
        </w:rPr>
        <w:t xml:space="preserve"> </w:t>
      </w:r>
      <w:r w:rsidR="00FE3B8A" w:rsidRPr="00442E7B">
        <w:rPr>
          <w:rFonts w:ascii="Georgia" w:hAnsi="Georgia" w:cs="Arial"/>
        </w:rPr>
        <w:t>(</w:t>
      </w:r>
      <w:r>
        <w:rPr>
          <w:rFonts w:ascii="Georgia" w:hAnsi="Georgia" w:cs="Arial"/>
        </w:rPr>
        <w:t>90 + 4 faculty</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706236" w:rsidP="00FE3B8A">
      <w:pPr>
        <w:rPr>
          <w:rFonts w:ascii="Georgia" w:hAnsi="Georgia" w:cs="Arial"/>
        </w:rPr>
      </w:pPr>
      <w:r>
        <w:rPr>
          <w:rFonts w:ascii="Georgia" w:hAnsi="Georgia" w:cs="Arial"/>
        </w:rPr>
        <w:t>10/6/09</w:t>
      </w:r>
      <w:r w:rsidR="00FE3B8A" w:rsidRPr="00442E7B">
        <w:rPr>
          <w:rFonts w:ascii="Georgia" w:hAnsi="Georgia" w:cs="Arial"/>
        </w:rPr>
        <w:t xml:space="preserve"> – </w:t>
      </w:r>
      <w:r>
        <w:rPr>
          <w:rFonts w:ascii="Georgia" w:hAnsi="Georgia" w:cs="Arial"/>
        </w:rPr>
        <w:t>First Year Banquet</w:t>
      </w:r>
      <w:r w:rsidR="00FE3B8A" w:rsidRPr="00442E7B">
        <w:rPr>
          <w:rFonts w:ascii="Georgia" w:hAnsi="Georgia" w:cs="Arial"/>
        </w:rPr>
        <w:t xml:space="preserve"> (</w:t>
      </w:r>
      <w:r w:rsidR="00DF22E9">
        <w:rPr>
          <w:rFonts w:ascii="Georgia" w:hAnsi="Georgia" w:cs="Arial"/>
        </w:rPr>
        <w:t>63</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DF22E9" w:rsidP="00FE3B8A">
      <w:pPr>
        <w:rPr>
          <w:rFonts w:ascii="Georgia" w:hAnsi="Georgia" w:cs="Arial"/>
        </w:rPr>
      </w:pPr>
      <w:r>
        <w:rPr>
          <w:rFonts w:ascii="Georgia" w:hAnsi="Georgia" w:cs="Arial"/>
        </w:rPr>
        <w:t>10/22/09</w:t>
      </w:r>
      <w:r w:rsidR="00FE3B8A" w:rsidRPr="00442E7B">
        <w:rPr>
          <w:rFonts w:ascii="Georgia" w:hAnsi="Georgia" w:cs="Arial"/>
        </w:rPr>
        <w:t xml:space="preserve"> – R</w:t>
      </w:r>
      <w:r w:rsidR="002F0461">
        <w:rPr>
          <w:rFonts w:ascii="Georgia" w:hAnsi="Georgia" w:cs="Arial"/>
        </w:rPr>
        <w:t xml:space="preserve">oberto </w:t>
      </w:r>
      <w:proofErr w:type="spellStart"/>
      <w:r w:rsidR="002F0461">
        <w:rPr>
          <w:rFonts w:ascii="Georgia" w:hAnsi="Georgia" w:cs="Arial"/>
        </w:rPr>
        <w:t>Beneduci</w:t>
      </w:r>
      <w:proofErr w:type="spellEnd"/>
      <w:r w:rsidR="002F0461">
        <w:rPr>
          <w:rFonts w:ascii="Georgia" w:hAnsi="Georgia" w:cs="Arial"/>
        </w:rPr>
        <w:t xml:space="preserve"> </w:t>
      </w:r>
      <w:proofErr w:type="gramStart"/>
      <w:r w:rsidR="002F0461">
        <w:rPr>
          <w:rFonts w:ascii="Georgia" w:hAnsi="Georgia" w:cs="Arial"/>
        </w:rPr>
        <w:t xml:space="preserve">lecture </w:t>
      </w:r>
      <w:r w:rsidR="00FE3B8A" w:rsidRPr="00442E7B">
        <w:rPr>
          <w:rFonts w:ascii="Georgia" w:hAnsi="Georgia" w:cs="Arial"/>
        </w:rPr>
        <w:t xml:space="preserve"> (</w:t>
      </w:r>
      <w:proofErr w:type="gramEnd"/>
      <w:r w:rsidR="00FE3B8A" w:rsidRPr="00442E7B">
        <w:rPr>
          <w:rFonts w:ascii="Georgia" w:hAnsi="Georgia" w:cs="Arial"/>
        </w:rPr>
        <w:t>5</w:t>
      </w:r>
      <w:r w:rsidR="002F0461">
        <w:rPr>
          <w:rFonts w:ascii="Georgia" w:hAnsi="Georgia" w:cs="Arial"/>
        </w:rPr>
        <w:t xml:space="preserve"> Honors + others</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2F0461" w:rsidP="00FE3B8A">
      <w:pPr>
        <w:rPr>
          <w:rFonts w:ascii="Georgia" w:hAnsi="Georgia" w:cs="Arial"/>
        </w:rPr>
      </w:pPr>
      <w:r>
        <w:rPr>
          <w:rFonts w:ascii="Georgia" w:hAnsi="Georgia" w:cs="Arial"/>
        </w:rPr>
        <w:t>10/31/</w:t>
      </w:r>
      <w:r w:rsidR="002E1DCB">
        <w:rPr>
          <w:rFonts w:ascii="Georgia" w:hAnsi="Georgia" w:cs="Arial"/>
        </w:rPr>
        <w:t>09</w:t>
      </w:r>
      <w:r w:rsidR="00FE3B8A" w:rsidRPr="00442E7B">
        <w:rPr>
          <w:rFonts w:ascii="Georgia" w:hAnsi="Georgia" w:cs="Arial"/>
        </w:rPr>
        <w:t xml:space="preserve"> – </w:t>
      </w:r>
      <w:r w:rsidR="002E1DCB">
        <w:rPr>
          <w:rFonts w:ascii="Georgia" w:hAnsi="Georgia" w:cs="Arial"/>
        </w:rPr>
        <w:t>Voltaire Movie Night</w:t>
      </w:r>
      <w:r w:rsidR="00FE3B8A" w:rsidRPr="00442E7B">
        <w:rPr>
          <w:rFonts w:ascii="Georgia" w:hAnsi="Georgia" w:cs="Arial"/>
        </w:rPr>
        <w:t xml:space="preserve"> (</w:t>
      </w:r>
      <w:r w:rsidR="002E1DCB">
        <w:rPr>
          <w:rFonts w:ascii="Georgia" w:hAnsi="Georgia" w:cs="Arial"/>
        </w:rPr>
        <w:t>6</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2E1DCB" w:rsidP="00FE3B8A">
      <w:pPr>
        <w:rPr>
          <w:rFonts w:ascii="Georgia" w:hAnsi="Georgia" w:cs="Arial"/>
        </w:rPr>
      </w:pPr>
      <w:r>
        <w:rPr>
          <w:rFonts w:ascii="Georgia" w:hAnsi="Georgia" w:cs="Arial"/>
        </w:rPr>
        <w:t>11/18/09</w:t>
      </w:r>
      <w:r w:rsidR="00FE3B8A" w:rsidRPr="00442E7B">
        <w:rPr>
          <w:rFonts w:ascii="Georgia" w:hAnsi="Georgia" w:cs="Arial"/>
        </w:rPr>
        <w:t xml:space="preserve"> – </w:t>
      </w:r>
      <w:proofErr w:type="spellStart"/>
      <w:r w:rsidR="00F2516B" w:rsidRPr="00F2516B">
        <w:rPr>
          <w:rFonts w:ascii="Georgia" w:hAnsi="Georgia" w:cs="Arial"/>
          <w:i/>
        </w:rPr>
        <w:t>Ameriville</w:t>
      </w:r>
      <w:proofErr w:type="spellEnd"/>
      <w:r>
        <w:rPr>
          <w:rFonts w:ascii="Georgia" w:hAnsi="Georgia" w:cs="Arial"/>
        </w:rPr>
        <w:t xml:space="preserve"> at Curious Theatre</w:t>
      </w:r>
      <w:r w:rsidR="00FE3B8A" w:rsidRPr="00442E7B">
        <w:rPr>
          <w:rFonts w:ascii="Georgia" w:hAnsi="Georgia" w:cs="Arial"/>
          <w:i/>
        </w:rPr>
        <w:t xml:space="preserve"> </w:t>
      </w:r>
      <w:r w:rsidR="00FE3B8A" w:rsidRPr="00442E7B">
        <w:rPr>
          <w:rFonts w:ascii="Georgia" w:hAnsi="Georgia" w:cs="Arial"/>
        </w:rPr>
        <w:t>(</w:t>
      </w:r>
      <w:r w:rsidR="00364601">
        <w:rPr>
          <w:rFonts w:ascii="Georgia" w:hAnsi="Georgia" w:cs="Arial"/>
        </w:rPr>
        <w:t>24 Honors + PLP and faculty</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364601" w:rsidP="00FE3B8A">
      <w:pPr>
        <w:rPr>
          <w:rFonts w:ascii="Georgia" w:hAnsi="Georgia" w:cs="Arial"/>
        </w:rPr>
      </w:pPr>
      <w:r>
        <w:rPr>
          <w:rFonts w:ascii="Georgia" w:hAnsi="Georgia" w:cs="Arial"/>
        </w:rPr>
        <w:t>1/6/10</w:t>
      </w:r>
      <w:r w:rsidR="00FE3B8A" w:rsidRPr="00442E7B">
        <w:rPr>
          <w:rFonts w:ascii="Georgia" w:hAnsi="Georgia" w:cs="Arial"/>
        </w:rPr>
        <w:t xml:space="preserve"> – </w:t>
      </w:r>
      <w:r>
        <w:rPr>
          <w:rFonts w:ascii="Georgia" w:hAnsi="Georgia" w:cs="Arial"/>
        </w:rPr>
        <w:t>Honors Dance</w:t>
      </w:r>
      <w:r w:rsidR="00FE3B8A" w:rsidRPr="00442E7B">
        <w:rPr>
          <w:rFonts w:ascii="Georgia" w:hAnsi="Georgia" w:cs="Arial"/>
        </w:rPr>
        <w:t xml:space="preserve"> (</w:t>
      </w:r>
      <w:r>
        <w:rPr>
          <w:rFonts w:ascii="Georgia" w:hAnsi="Georgia" w:cs="Arial"/>
        </w:rPr>
        <w:t>25</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364601" w:rsidP="00FE3B8A">
      <w:pPr>
        <w:rPr>
          <w:rFonts w:ascii="Georgia" w:hAnsi="Georgia" w:cs="Arial"/>
        </w:rPr>
      </w:pPr>
      <w:r>
        <w:rPr>
          <w:rFonts w:ascii="Georgia" w:hAnsi="Georgia" w:cs="Arial"/>
        </w:rPr>
        <w:t>1/15/10</w:t>
      </w:r>
      <w:r w:rsidR="00FE3B8A" w:rsidRPr="00442E7B">
        <w:rPr>
          <w:rFonts w:ascii="Georgia" w:hAnsi="Georgia" w:cs="Arial"/>
        </w:rPr>
        <w:t xml:space="preserve"> – </w:t>
      </w:r>
      <w:r w:rsidR="003323F8">
        <w:rPr>
          <w:rFonts w:ascii="Georgia" w:hAnsi="Georgia" w:cs="Arial"/>
        </w:rPr>
        <w:t>Village Vanguard Jazz Orchestra at Newman Center</w:t>
      </w:r>
      <w:r w:rsidR="00FE3B8A" w:rsidRPr="00442E7B">
        <w:rPr>
          <w:rFonts w:ascii="Georgia" w:hAnsi="Georgia" w:cs="Arial"/>
        </w:rPr>
        <w:t xml:space="preserve"> (</w:t>
      </w:r>
      <w:r w:rsidR="003323F8">
        <w:rPr>
          <w:rFonts w:ascii="Georgia" w:hAnsi="Georgia" w:cs="Arial"/>
        </w:rPr>
        <w:t>11 + 2 faculty</w:t>
      </w:r>
      <w:r w:rsidR="00FE3B8A" w:rsidRPr="00442E7B">
        <w:rPr>
          <w:rFonts w:ascii="Georgia" w:hAnsi="Georgia" w:cs="Arial"/>
        </w:rPr>
        <w:t>)</w:t>
      </w:r>
    </w:p>
    <w:p w:rsidR="00FE3B8A" w:rsidRPr="00442E7B" w:rsidRDefault="00FE3B8A" w:rsidP="00FE3B8A">
      <w:pPr>
        <w:rPr>
          <w:rFonts w:ascii="Georgia" w:hAnsi="Georgia" w:cs="Arial"/>
        </w:rPr>
      </w:pPr>
    </w:p>
    <w:p w:rsidR="00FE3B8A" w:rsidRPr="00442E7B" w:rsidRDefault="00B132A2" w:rsidP="00FE3B8A">
      <w:pPr>
        <w:rPr>
          <w:rFonts w:ascii="Georgia" w:hAnsi="Georgia" w:cs="Arial"/>
        </w:rPr>
      </w:pPr>
      <w:r>
        <w:rPr>
          <w:rFonts w:ascii="Georgia" w:hAnsi="Georgia" w:cs="Arial"/>
        </w:rPr>
        <w:t>2/25/10</w:t>
      </w:r>
      <w:r w:rsidR="00FE3B8A" w:rsidRPr="00442E7B">
        <w:rPr>
          <w:rFonts w:ascii="Georgia" w:hAnsi="Georgia" w:cs="Arial"/>
        </w:rPr>
        <w:t xml:space="preserve"> – </w:t>
      </w:r>
      <w:r w:rsidR="003323F8">
        <w:rPr>
          <w:rFonts w:ascii="Georgia" w:hAnsi="Georgia" w:cs="Arial"/>
        </w:rPr>
        <w:t xml:space="preserve">Bowling with </w:t>
      </w:r>
      <w:r w:rsidR="000D77B9">
        <w:rPr>
          <w:rFonts w:ascii="Georgia" w:hAnsi="Georgia" w:cs="Arial"/>
        </w:rPr>
        <w:t>Voltaire</w:t>
      </w:r>
      <w:r w:rsidR="000D77B9" w:rsidRPr="00442E7B">
        <w:rPr>
          <w:rFonts w:ascii="Georgia" w:hAnsi="Georgia" w:cs="Arial"/>
        </w:rPr>
        <w:t xml:space="preserve"> (</w:t>
      </w:r>
      <w:r w:rsidR="003323F8">
        <w:rPr>
          <w:rFonts w:ascii="Georgia" w:hAnsi="Georgia" w:cs="Arial"/>
        </w:rPr>
        <w:t>5</w:t>
      </w:r>
      <w:r w:rsidR="00FE3B8A" w:rsidRPr="00442E7B">
        <w:rPr>
          <w:rFonts w:ascii="Georgia" w:hAnsi="Georgia" w:cs="Arial"/>
        </w:rPr>
        <w:t>)</w:t>
      </w:r>
    </w:p>
    <w:p w:rsidR="00FE3B8A" w:rsidRPr="00442E7B" w:rsidRDefault="00FE3B8A" w:rsidP="00FE3B8A">
      <w:pPr>
        <w:rPr>
          <w:rFonts w:ascii="Georgia" w:hAnsi="Georgia" w:cs="Arial"/>
        </w:rPr>
      </w:pPr>
    </w:p>
    <w:p w:rsidR="00FE3B8A" w:rsidRDefault="007021C8" w:rsidP="00FE3B8A">
      <w:pPr>
        <w:rPr>
          <w:rFonts w:ascii="Georgia" w:hAnsi="Georgia" w:cs="Arial"/>
        </w:rPr>
      </w:pPr>
      <w:r>
        <w:rPr>
          <w:rFonts w:ascii="Georgia" w:hAnsi="Georgia" w:cs="Arial"/>
        </w:rPr>
        <w:t>2</w:t>
      </w:r>
      <w:r w:rsidR="005157A2">
        <w:rPr>
          <w:rFonts w:ascii="Georgia" w:hAnsi="Georgia" w:cs="Arial"/>
        </w:rPr>
        <w:t>/9/10</w:t>
      </w:r>
      <w:r w:rsidR="00FE3B8A" w:rsidRPr="00442E7B">
        <w:rPr>
          <w:rFonts w:ascii="Georgia" w:hAnsi="Georgia" w:cs="Arial"/>
        </w:rPr>
        <w:t xml:space="preserve"> – </w:t>
      </w:r>
      <w:r w:rsidR="005157A2">
        <w:rPr>
          <w:rFonts w:ascii="Georgia" w:hAnsi="Georgia" w:cs="Arial"/>
        </w:rPr>
        <w:t xml:space="preserve">Phi Beta Kappa Speaker Jack </w:t>
      </w:r>
      <w:r w:rsidR="000D77B9">
        <w:rPr>
          <w:rFonts w:ascii="Georgia" w:hAnsi="Georgia" w:cs="Arial"/>
        </w:rPr>
        <w:t xml:space="preserve">Borden </w:t>
      </w:r>
      <w:r w:rsidR="000D77B9" w:rsidRPr="00442E7B">
        <w:rPr>
          <w:rFonts w:ascii="Georgia" w:hAnsi="Georgia" w:cs="Arial"/>
        </w:rPr>
        <w:t>(</w:t>
      </w:r>
      <w:r w:rsidR="00FE3B8A" w:rsidRPr="00442E7B">
        <w:rPr>
          <w:rFonts w:ascii="Georgia" w:hAnsi="Georgia" w:cs="Arial"/>
        </w:rPr>
        <w:t>3)</w:t>
      </w:r>
    </w:p>
    <w:p w:rsidR="005157A2" w:rsidRDefault="005157A2" w:rsidP="00FE3B8A">
      <w:pPr>
        <w:rPr>
          <w:rFonts w:ascii="Georgia" w:hAnsi="Georgia" w:cs="Arial"/>
        </w:rPr>
      </w:pPr>
    </w:p>
    <w:p w:rsidR="005157A2" w:rsidRDefault="005157A2" w:rsidP="00FE3B8A">
      <w:pPr>
        <w:rPr>
          <w:rFonts w:ascii="Georgia" w:hAnsi="Georgia" w:cs="Arial"/>
        </w:rPr>
      </w:pPr>
      <w:r>
        <w:rPr>
          <w:rFonts w:ascii="Georgia" w:hAnsi="Georgia" w:cs="Arial"/>
        </w:rPr>
        <w:t xml:space="preserve">3/25/10 – </w:t>
      </w:r>
      <w:proofErr w:type="spellStart"/>
      <w:r>
        <w:rPr>
          <w:rFonts w:ascii="Georgia" w:hAnsi="Georgia" w:cs="Arial"/>
        </w:rPr>
        <w:t>Flobots</w:t>
      </w:r>
      <w:proofErr w:type="spellEnd"/>
      <w:r>
        <w:rPr>
          <w:rFonts w:ascii="Georgia" w:hAnsi="Georgia" w:cs="Arial"/>
        </w:rPr>
        <w:t xml:space="preserve"> </w:t>
      </w:r>
      <w:r w:rsidR="00F2516B" w:rsidRPr="00F2516B">
        <w:rPr>
          <w:rFonts w:ascii="Georgia" w:hAnsi="Georgia" w:cs="Arial"/>
          <w:i/>
        </w:rPr>
        <w:t>White Flag Warriors</w:t>
      </w:r>
      <w:r>
        <w:rPr>
          <w:rFonts w:ascii="Georgia" w:hAnsi="Georgia" w:cs="Arial"/>
        </w:rPr>
        <w:t xml:space="preserve"> (10)</w:t>
      </w:r>
    </w:p>
    <w:p w:rsidR="005157A2" w:rsidRDefault="005157A2" w:rsidP="00FE3B8A">
      <w:pPr>
        <w:rPr>
          <w:rFonts w:ascii="Georgia" w:hAnsi="Georgia" w:cs="Arial"/>
        </w:rPr>
      </w:pPr>
    </w:p>
    <w:p w:rsidR="005157A2" w:rsidRDefault="00C347A9" w:rsidP="00FE3B8A">
      <w:pPr>
        <w:rPr>
          <w:rFonts w:ascii="Georgia" w:hAnsi="Georgia" w:cs="Arial"/>
        </w:rPr>
      </w:pPr>
      <w:r>
        <w:rPr>
          <w:rFonts w:ascii="Georgia" w:hAnsi="Georgia" w:cs="Arial"/>
        </w:rPr>
        <w:t xml:space="preserve">3/31/10 – </w:t>
      </w:r>
      <w:r w:rsidR="00F2516B" w:rsidRPr="00F2516B">
        <w:rPr>
          <w:rFonts w:ascii="Georgia" w:hAnsi="Georgia" w:cs="Arial"/>
          <w:i/>
        </w:rPr>
        <w:t>Othello</w:t>
      </w:r>
      <w:r>
        <w:rPr>
          <w:rFonts w:ascii="Georgia" w:hAnsi="Georgia" w:cs="Arial"/>
        </w:rPr>
        <w:t xml:space="preserve"> at DCPA (34 + 6)</w:t>
      </w:r>
    </w:p>
    <w:p w:rsidR="00C347A9" w:rsidRDefault="00C347A9" w:rsidP="00FE3B8A">
      <w:pPr>
        <w:rPr>
          <w:rFonts w:ascii="Georgia" w:hAnsi="Georgia" w:cs="Arial"/>
        </w:rPr>
      </w:pPr>
    </w:p>
    <w:p w:rsidR="00C347A9" w:rsidRDefault="00C347A9" w:rsidP="00FE3B8A">
      <w:pPr>
        <w:rPr>
          <w:rFonts w:ascii="Georgia" w:hAnsi="Georgia" w:cs="Arial"/>
        </w:rPr>
      </w:pPr>
      <w:r>
        <w:rPr>
          <w:rFonts w:ascii="Georgia" w:hAnsi="Georgia" w:cs="Arial"/>
        </w:rPr>
        <w:t xml:space="preserve">4/8/10 – </w:t>
      </w:r>
      <w:r w:rsidR="00F2516B" w:rsidRPr="00F2516B">
        <w:rPr>
          <w:rFonts w:ascii="Georgia" w:hAnsi="Georgia" w:cs="Arial"/>
          <w:i/>
        </w:rPr>
        <w:t>Vagina Monologues</w:t>
      </w:r>
      <w:r>
        <w:rPr>
          <w:rFonts w:ascii="Georgia" w:hAnsi="Georgia" w:cs="Arial"/>
        </w:rPr>
        <w:t xml:space="preserve"> (approx. 15)</w:t>
      </w:r>
    </w:p>
    <w:p w:rsidR="00C347A9" w:rsidRDefault="00C347A9" w:rsidP="00FE3B8A">
      <w:pPr>
        <w:rPr>
          <w:rFonts w:ascii="Georgia" w:hAnsi="Georgia" w:cs="Arial"/>
        </w:rPr>
      </w:pPr>
    </w:p>
    <w:p w:rsidR="00C347A9" w:rsidRDefault="00B26C47" w:rsidP="00FE3B8A">
      <w:pPr>
        <w:rPr>
          <w:rFonts w:ascii="Georgia" w:hAnsi="Georgia" w:cs="Arial"/>
        </w:rPr>
      </w:pPr>
      <w:r>
        <w:rPr>
          <w:rFonts w:ascii="Georgia" w:hAnsi="Georgia" w:cs="Arial"/>
        </w:rPr>
        <w:t xml:space="preserve">4/29/10 – Voltaire:  Dining </w:t>
      </w:r>
      <w:r w:rsidR="000D77B9">
        <w:rPr>
          <w:rFonts w:ascii="Georgia" w:hAnsi="Georgia" w:cs="Arial"/>
        </w:rPr>
        <w:t>out for</w:t>
      </w:r>
      <w:r>
        <w:rPr>
          <w:rFonts w:ascii="Georgia" w:hAnsi="Georgia" w:cs="Arial"/>
        </w:rPr>
        <w:t xml:space="preserve"> Life (21 + 1 faculty)</w:t>
      </w:r>
    </w:p>
    <w:p w:rsidR="00B26C47" w:rsidRDefault="00B26C47" w:rsidP="00FE3B8A">
      <w:pPr>
        <w:rPr>
          <w:rFonts w:ascii="Georgia" w:hAnsi="Georgia" w:cs="Arial"/>
        </w:rPr>
      </w:pPr>
    </w:p>
    <w:p w:rsidR="00B26C47" w:rsidRDefault="00B26C47" w:rsidP="00FE3B8A">
      <w:pPr>
        <w:rPr>
          <w:rFonts w:ascii="Georgia" w:hAnsi="Georgia" w:cs="Arial"/>
        </w:rPr>
      </w:pPr>
      <w:r>
        <w:rPr>
          <w:rFonts w:ascii="Georgia" w:hAnsi="Georgia" w:cs="Arial"/>
        </w:rPr>
        <w:t>5/25/10 – Ice Cream Social (approx. 30 + 2)</w:t>
      </w:r>
    </w:p>
    <w:p w:rsidR="00B26C47" w:rsidRDefault="00B26C47" w:rsidP="00FE3B8A">
      <w:pPr>
        <w:rPr>
          <w:rFonts w:ascii="Georgia" w:hAnsi="Georgia" w:cs="Arial"/>
        </w:rPr>
      </w:pPr>
    </w:p>
    <w:p w:rsidR="00B26C47" w:rsidRDefault="006B504F" w:rsidP="00FE3B8A">
      <w:pPr>
        <w:rPr>
          <w:rFonts w:ascii="Georgia" w:hAnsi="Georgia" w:cs="Arial"/>
        </w:rPr>
      </w:pPr>
      <w:r>
        <w:rPr>
          <w:rFonts w:ascii="Georgia" w:hAnsi="Georgia" w:cs="Arial"/>
        </w:rPr>
        <w:t>6/5/10 – Graduating Student Reception (31 students and family members +2)</w:t>
      </w:r>
    </w:p>
    <w:p w:rsidR="00CD4FC9" w:rsidRDefault="00CD4FC9" w:rsidP="00FE3B8A">
      <w:pPr>
        <w:rPr>
          <w:rFonts w:ascii="Georgia" w:hAnsi="Georgia" w:cs="Arial"/>
        </w:rPr>
      </w:pPr>
    </w:p>
    <w:p w:rsidR="00CD4FC9" w:rsidRDefault="00CD4FC9" w:rsidP="00FE3B8A">
      <w:pPr>
        <w:rPr>
          <w:rFonts w:ascii="Georgia" w:hAnsi="Georgia" w:cs="Arial"/>
        </w:rPr>
      </w:pPr>
    </w:p>
    <w:sectPr w:rsidR="00CD4FC9" w:rsidSect="00DD6589">
      <w:headerReference w:type="default" r:id="rId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26" w:rsidRDefault="00E00E26">
      <w:r>
        <w:separator/>
      </w:r>
    </w:p>
  </w:endnote>
  <w:endnote w:type="continuationSeparator" w:id="0">
    <w:p w:rsidR="00E00E26" w:rsidRDefault="00E0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6" w:rsidRDefault="00E00E26" w:rsidP="00824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0E26" w:rsidRDefault="00E00E26" w:rsidP="00F610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6" w:rsidRDefault="00E00E26" w:rsidP="00F610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26" w:rsidRDefault="00E00E26">
      <w:r>
        <w:separator/>
      </w:r>
    </w:p>
  </w:footnote>
  <w:footnote w:type="continuationSeparator" w:id="0">
    <w:p w:rsidR="00E00E26" w:rsidRDefault="00E00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6" w:rsidRPr="00F1023C" w:rsidRDefault="00E00E26" w:rsidP="00DD6589">
    <w:pPr>
      <w:jc w:val="both"/>
      <w:rPr>
        <w:rFonts w:ascii="Georgia" w:hAnsi="Georgia"/>
      </w:rPr>
    </w:pPr>
    <w:r w:rsidRPr="00F1023C">
      <w:rPr>
        <w:rFonts w:ascii="Georgia" w:hAnsi="Georgia"/>
        <w:b/>
      </w:rPr>
      <w:t>University Honors Program Report: 200</w:t>
    </w:r>
    <w:r>
      <w:rPr>
        <w:rFonts w:ascii="Georgia" w:hAnsi="Georgia"/>
        <w:b/>
      </w:rPr>
      <w:t>9</w:t>
    </w:r>
    <w:r w:rsidRPr="00F1023C">
      <w:rPr>
        <w:rFonts w:ascii="Georgia" w:hAnsi="Georgia"/>
        <w:b/>
      </w:rPr>
      <w:t>-20</w:t>
    </w:r>
    <w:r>
      <w:rPr>
        <w:rFonts w:ascii="Georgia" w:hAnsi="Georgia"/>
        <w:b/>
      </w:rPr>
      <w:t>10</w:t>
    </w:r>
    <w:r w:rsidRPr="00F1023C">
      <w:rPr>
        <w:rFonts w:ascii="Georgia" w:hAnsi="Georgia"/>
        <w:b/>
      </w:rPr>
      <w:tab/>
    </w:r>
    <w:r w:rsidRPr="00F1023C">
      <w:rPr>
        <w:rFonts w:ascii="Georgia" w:hAnsi="Georgia"/>
        <w:b/>
      </w:rPr>
      <w:tab/>
    </w:r>
    <w:r w:rsidRPr="00F1023C">
      <w:rPr>
        <w:rFonts w:ascii="Georgia" w:hAnsi="Georgia"/>
        <w:b/>
      </w:rPr>
      <w:tab/>
    </w:r>
    <w:r w:rsidRPr="00F1023C">
      <w:rPr>
        <w:rFonts w:ascii="Georgia" w:hAnsi="Georgia"/>
        <w:b/>
      </w:rPr>
      <w:fldChar w:fldCharType="begin"/>
    </w:r>
    <w:r w:rsidRPr="00F1023C">
      <w:rPr>
        <w:rFonts w:ascii="Georgia" w:hAnsi="Georgia"/>
        <w:b/>
      </w:rPr>
      <w:instrText xml:space="preserve"> PAGE   \* MERGEFORMAT </w:instrText>
    </w:r>
    <w:r w:rsidRPr="00F1023C">
      <w:rPr>
        <w:rFonts w:ascii="Georgia" w:hAnsi="Georgia"/>
        <w:b/>
      </w:rPr>
      <w:fldChar w:fldCharType="separate"/>
    </w:r>
    <w:r w:rsidR="00657C94">
      <w:rPr>
        <w:rFonts w:ascii="Georgia" w:hAnsi="Georgia"/>
        <w:b/>
        <w:noProof/>
      </w:rPr>
      <w:t>2</w:t>
    </w:r>
    <w:r w:rsidRPr="00F1023C">
      <w:rPr>
        <w:rFonts w:ascii="Georgia" w:hAnsi="Georgia"/>
        <w:b/>
      </w:rPr>
      <w:fldChar w:fldCharType="end"/>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CAF3A6"/>
    <w:lvl w:ilvl="0">
      <w:numFmt w:val="bullet"/>
      <w:lvlText w:val="*"/>
      <w:lvlJc w:val="left"/>
    </w:lvl>
  </w:abstractNum>
  <w:abstractNum w:abstractNumId="1">
    <w:nsid w:val="00AA27EB"/>
    <w:multiLevelType w:val="hybridMultilevel"/>
    <w:tmpl w:val="6A800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423D7"/>
    <w:multiLevelType w:val="hybridMultilevel"/>
    <w:tmpl w:val="AD3EB1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30C17A6"/>
    <w:multiLevelType w:val="hybridMultilevel"/>
    <w:tmpl w:val="2F96EC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45439"/>
    <w:multiLevelType w:val="hybridMultilevel"/>
    <w:tmpl w:val="626AD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73030"/>
    <w:multiLevelType w:val="hybridMultilevel"/>
    <w:tmpl w:val="1BDE6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8490D"/>
    <w:multiLevelType w:val="hybridMultilevel"/>
    <w:tmpl w:val="2312D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4A1A83"/>
    <w:multiLevelType w:val="hybridMultilevel"/>
    <w:tmpl w:val="98DA6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0B766F"/>
    <w:multiLevelType w:val="hybridMultilevel"/>
    <w:tmpl w:val="68D07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031E5"/>
    <w:multiLevelType w:val="hybridMultilevel"/>
    <w:tmpl w:val="2E223548"/>
    <w:lvl w:ilvl="0" w:tplc="DE088AF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1C1CAC"/>
    <w:multiLevelType w:val="hybridMultilevel"/>
    <w:tmpl w:val="6122E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16077D"/>
    <w:multiLevelType w:val="hybridMultilevel"/>
    <w:tmpl w:val="ABA2E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EA01AE"/>
    <w:multiLevelType w:val="hybridMultilevel"/>
    <w:tmpl w:val="E23A6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513B7"/>
    <w:multiLevelType w:val="hybridMultilevel"/>
    <w:tmpl w:val="B310FD6C"/>
    <w:lvl w:ilvl="0" w:tplc="4072C7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0B41632"/>
    <w:multiLevelType w:val="hybridMultilevel"/>
    <w:tmpl w:val="05BC7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32DB1"/>
    <w:multiLevelType w:val="hybridMultilevel"/>
    <w:tmpl w:val="5BA64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F71A6"/>
    <w:multiLevelType w:val="hybridMultilevel"/>
    <w:tmpl w:val="FBEA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62ADE"/>
    <w:multiLevelType w:val="hybridMultilevel"/>
    <w:tmpl w:val="07885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F2348"/>
    <w:multiLevelType w:val="hybridMultilevel"/>
    <w:tmpl w:val="36606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E0A3A"/>
    <w:multiLevelType w:val="hybridMultilevel"/>
    <w:tmpl w:val="2B62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E092D"/>
    <w:multiLevelType w:val="hybridMultilevel"/>
    <w:tmpl w:val="58845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20735A"/>
    <w:multiLevelType w:val="hybridMultilevel"/>
    <w:tmpl w:val="79CE35B2"/>
    <w:lvl w:ilvl="0" w:tplc="769A6DF2">
      <w:numFmt w:val="bullet"/>
      <w:lvlText w:val="-"/>
      <w:lvlJc w:val="left"/>
      <w:pPr>
        <w:ind w:left="3240" w:hanging="360"/>
      </w:pPr>
      <w:rPr>
        <w:rFonts w:ascii="Arial" w:eastAsiaTheme="majorEastAsia"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494C3F87"/>
    <w:multiLevelType w:val="hybridMultilevel"/>
    <w:tmpl w:val="0FEC5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153FE"/>
    <w:multiLevelType w:val="hybridMultilevel"/>
    <w:tmpl w:val="8E0AA814"/>
    <w:lvl w:ilvl="0" w:tplc="AF62E4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72736"/>
    <w:multiLevelType w:val="hybridMultilevel"/>
    <w:tmpl w:val="DE726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87134C"/>
    <w:multiLevelType w:val="hybridMultilevel"/>
    <w:tmpl w:val="67185E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97522C"/>
    <w:multiLevelType w:val="hybridMultilevel"/>
    <w:tmpl w:val="70B68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C4576"/>
    <w:multiLevelType w:val="hybridMultilevel"/>
    <w:tmpl w:val="94783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D2665"/>
    <w:multiLevelType w:val="hybridMultilevel"/>
    <w:tmpl w:val="E3EC7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7600"/>
    <w:multiLevelType w:val="hybridMultilevel"/>
    <w:tmpl w:val="5176727A"/>
    <w:lvl w:ilvl="0" w:tplc="0114B592">
      <w:start w:val="1"/>
      <w:numFmt w:val="lowerLetter"/>
      <w:pStyle w:val="Heading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52E2589"/>
    <w:multiLevelType w:val="hybridMultilevel"/>
    <w:tmpl w:val="61AA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4B7C74"/>
    <w:multiLevelType w:val="hybridMultilevel"/>
    <w:tmpl w:val="DD84A2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75834B3"/>
    <w:multiLevelType w:val="hybridMultilevel"/>
    <w:tmpl w:val="451C9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C6992"/>
    <w:multiLevelType w:val="hybridMultilevel"/>
    <w:tmpl w:val="568EE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F5DEF"/>
    <w:multiLevelType w:val="hybridMultilevel"/>
    <w:tmpl w:val="B0A66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E79E5"/>
    <w:multiLevelType w:val="hybridMultilevel"/>
    <w:tmpl w:val="3C308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0"/>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0"/>
  </w:num>
  <w:num w:numId="7">
    <w:abstractNumId w:val="31"/>
  </w:num>
  <w:num w:numId="8">
    <w:abstractNumId w:val="2"/>
  </w:num>
  <w:num w:numId="9">
    <w:abstractNumId w:val="13"/>
    <w:lvlOverride w:ilvl="0">
      <w:startOverride w:val="1"/>
    </w:lvlOverride>
  </w:num>
  <w:num w:numId="10">
    <w:abstractNumId w:val="29"/>
  </w:num>
  <w:num w:numId="11">
    <w:abstractNumId w:val="24"/>
  </w:num>
  <w:num w:numId="12">
    <w:abstractNumId w:val="7"/>
  </w:num>
  <w:num w:numId="13">
    <w:abstractNumId w:val="15"/>
  </w:num>
  <w:num w:numId="14">
    <w:abstractNumId w:val="28"/>
  </w:num>
  <w:num w:numId="15">
    <w:abstractNumId w:val="4"/>
  </w:num>
  <w:num w:numId="16">
    <w:abstractNumId w:val="12"/>
  </w:num>
  <w:num w:numId="17">
    <w:abstractNumId w:val="1"/>
  </w:num>
  <w:num w:numId="18">
    <w:abstractNumId w:val="26"/>
  </w:num>
  <w:num w:numId="19">
    <w:abstractNumId w:val="34"/>
  </w:num>
  <w:num w:numId="20">
    <w:abstractNumId w:val="35"/>
  </w:num>
  <w:num w:numId="21">
    <w:abstractNumId w:val="22"/>
  </w:num>
  <w:num w:numId="22">
    <w:abstractNumId w:val="18"/>
  </w:num>
  <w:num w:numId="23">
    <w:abstractNumId w:val="17"/>
  </w:num>
  <w:num w:numId="24">
    <w:abstractNumId w:val="32"/>
  </w:num>
  <w:num w:numId="25">
    <w:abstractNumId w:val="14"/>
  </w:num>
  <w:num w:numId="26">
    <w:abstractNumId w:val="5"/>
  </w:num>
  <w:num w:numId="27">
    <w:abstractNumId w:val="19"/>
  </w:num>
  <w:num w:numId="28">
    <w:abstractNumId w:val="33"/>
  </w:num>
  <w:num w:numId="29">
    <w:abstractNumId w:val="8"/>
  </w:num>
  <w:num w:numId="30">
    <w:abstractNumId w:val="23"/>
  </w:num>
  <w:num w:numId="31">
    <w:abstractNumId w:val="3"/>
  </w:num>
  <w:num w:numId="32">
    <w:abstractNumId w:val="16"/>
  </w:num>
  <w:num w:numId="33">
    <w:abstractNumId w:val="11"/>
  </w:num>
  <w:num w:numId="34">
    <w:abstractNumId w:val="21"/>
  </w:num>
  <w:num w:numId="35">
    <w:abstractNumId w:val="25"/>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07DBC"/>
    <w:rsid w:val="000026B6"/>
    <w:rsid w:val="00003283"/>
    <w:rsid w:val="00007810"/>
    <w:rsid w:val="000113FA"/>
    <w:rsid w:val="000131D3"/>
    <w:rsid w:val="00020481"/>
    <w:rsid w:val="000217D1"/>
    <w:rsid w:val="00023369"/>
    <w:rsid w:val="00025280"/>
    <w:rsid w:val="00027609"/>
    <w:rsid w:val="00027658"/>
    <w:rsid w:val="00030449"/>
    <w:rsid w:val="0003548F"/>
    <w:rsid w:val="000425A5"/>
    <w:rsid w:val="0005063D"/>
    <w:rsid w:val="000517FF"/>
    <w:rsid w:val="00054272"/>
    <w:rsid w:val="000576E6"/>
    <w:rsid w:val="00060E88"/>
    <w:rsid w:val="00070352"/>
    <w:rsid w:val="00070E18"/>
    <w:rsid w:val="00075342"/>
    <w:rsid w:val="00075509"/>
    <w:rsid w:val="00075D8D"/>
    <w:rsid w:val="000806FA"/>
    <w:rsid w:val="0008169D"/>
    <w:rsid w:val="00082294"/>
    <w:rsid w:val="00083D98"/>
    <w:rsid w:val="0008457F"/>
    <w:rsid w:val="0008644E"/>
    <w:rsid w:val="00092A77"/>
    <w:rsid w:val="00092B36"/>
    <w:rsid w:val="000979E9"/>
    <w:rsid w:val="000A0611"/>
    <w:rsid w:val="000A0766"/>
    <w:rsid w:val="000A0BE5"/>
    <w:rsid w:val="000A7467"/>
    <w:rsid w:val="000B0B42"/>
    <w:rsid w:val="000B117B"/>
    <w:rsid w:val="000B2742"/>
    <w:rsid w:val="000B3BF3"/>
    <w:rsid w:val="000B3C1A"/>
    <w:rsid w:val="000B561B"/>
    <w:rsid w:val="000B7679"/>
    <w:rsid w:val="000C2E51"/>
    <w:rsid w:val="000C731A"/>
    <w:rsid w:val="000C74B7"/>
    <w:rsid w:val="000D163D"/>
    <w:rsid w:val="000D66E7"/>
    <w:rsid w:val="000D6719"/>
    <w:rsid w:val="000D74D9"/>
    <w:rsid w:val="000D77B9"/>
    <w:rsid w:val="000E76F0"/>
    <w:rsid w:val="000F0055"/>
    <w:rsid w:val="000F0620"/>
    <w:rsid w:val="000F0EA9"/>
    <w:rsid w:val="000F5689"/>
    <w:rsid w:val="00100AE3"/>
    <w:rsid w:val="00104B99"/>
    <w:rsid w:val="00116579"/>
    <w:rsid w:val="0011688C"/>
    <w:rsid w:val="00117BC5"/>
    <w:rsid w:val="00131CE9"/>
    <w:rsid w:val="00134219"/>
    <w:rsid w:val="00150B8C"/>
    <w:rsid w:val="001534D0"/>
    <w:rsid w:val="00153E1A"/>
    <w:rsid w:val="001550DF"/>
    <w:rsid w:val="00160FEC"/>
    <w:rsid w:val="00165206"/>
    <w:rsid w:val="0017590D"/>
    <w:rsid w:val="001767AF"/>
    <w:rsid w:val="00182EF5"/>
    <w:rsid w:val="001977F8"/>
    <w:rsid w:val="001A0240"/>
    <w:rsid w:val="001A07DD"/>
    <w:rsid w:val="001A09D4"/>
    <w:rsid w:val="001A2E3E"/>
    <w:rsid w:val="001A31F3"/>
    <w:rsid w:val="001A3B38"/>
    <w:rsid w:val="001A3C3E"/>
    <w:rsid w:val="001A3E63"/>
    <w:rsid w:val="001A3FBC"/>
    <w:rsid w:val="001A541A"/>
    <w:rsid w:val="001A713B"/>
    <w:rsid w:val="001B33BC"/>
    <w:rsid w:val="001B4773"/>
    <w:rsid w:val="001B69F6"/>
    <w:rsid w:val="001B6CEF"/>
    <w:rsid w:val="001B7513"/>
    <w:rsid w:val="001C5850"/>
    <w:rsid w:val="001C5FE7"/>
    <w:rsid w:val="001C7209"/>
    <w:rsid w:val="001C7742"/>
    <w:rsid w:val="001D2FD1"/>
    <w:rsid w:val="001D37AC"/>
    <w:rsid w:val="001E6D53"/>
    <w:rsid w:val="001E7234"/>
    <w:rsid w:val="001F17C6"/>
    <w:rsid w:val="001F2EFA"/>
    <w:rsid w:val="001F418B"/>
    <w:rsid w:val="001F51DB"/>
    <w:rsid w:val="001F740F"/>
    <w:rsid w:val="00205BBE"/>
    <w:rsid w:val="00207E9E"/>
    <w:rsid w:val="002128EA"/>
    <w:rsid w:val="00213C0F"/>
    <w:rsid w:val="00215732"/>
    <w:rsid w:val="00216B5A"/>
    <w:rsid w:val="0022099C"/>
    <w:rsid w:val="0022177B"/>
    <w:rsid w:val="0022594B"/>
    <w:rsid w:val="00225FD9"/>
    <w:rsid w:val="00226E71"/>
    <w:rsid w:val="00244297"/>
    <w:rsid w:val="002443D7"/>
    <w:rsid w:val="00245A65"/>
    <w:rsid w:val="00251511"/>
    <w:rsid w:val="00251EFA"/>
    <w:rsid w:val="0025573D"/>
    <w:rsid w:val="00257E7C"/>
    <w:rsid w:val="00260585"/>
    <w:rsid w:val="00261986"/>
    <w:rsid w:val="00264FED"/>
    <w:rsid w:val="00271C79"/>
    <w:rsid w:val="00273280"/>
    <w:rsid w:val="0027390F"/>
    <w:rsid w:val="00276AE4"/>
    <w:rsid w:val="00282E0A"/>
    <w:rsid w:val="002A04D4"/>
    <w:rsid w:val="002A29FA"/>
    <w:rsid w:val="002A3AEE"/>
    <w:rsid w:val="002A49BC"/>
    <w:rsid w:val="002B252E"/>
    <w:rsid w:val="002B2F84"/>
    <w:rsid w:val="002B453D"/>
    <w:rsid w:val="002B50DD"/>
    <w:rsid w:val="002B6A1D"/>
    <w:rsid w:val="002C096F"/>
    <w:rsid w:val="002C263F"/>
    <w:rsid w:val="002C618F"/>
    <w:rsid w:val="002C7C06"/>
    <w:rsid w:val="002D2987"/>
    <w:rsid w:val="002D34A4"/>
    <w:rsid w:val="002D3A30"/>
    <w:rsid w:val="002D6C8F"/>
    <w:rsid w:val="002D70A2"/>
    <w:rsid w:val="002E040B"/>
    <w:rsid w:val="002E1DCB"/>
    <w:rsid w:val="002E4B6C"/>
    <w:rsid w:val="002E7ADC"/>
    <w:rsid w:val="002E7FE0"/>
    <w:rsid w:val="002F0461"/>
    <w:rsid w:val="002F0A5D"/>
    <w:rsid w:val="002F1A81"/>
    <w:rsid w:val="002F5495"/>
    <w:rsid w:val="00301A22"/>
    <w:rsid w:val="0030281B"/>
    <w:rsid w:val="00302ED3"/>
    <w:rsid w:val="0030412A"/>
    <w:rsid w:val="003072F9"/>
    <w:rsid w:val="0030732E"/>
    <w:rsid w:val="00310596"/>
    <w:rsid w:val="00310F1A"/>
    <w:rsid w:val="00311EC4"/>
    <w:rsid w:val="0032058C"/>
    <w:rsid w:val="00324D23"/>
    <w:rsid w:val="00326640"/>
    <w:rsid w:val="003323F8"/>
    <w:rsid w:val="00332691"/>
    <w:rsid w:val="00337ACB"/>
    <w:rsid w:val="00337D0D"/>
    <w:rsid w:val="00337FE9"/>
    <w:rsid w:val="003408C7"/>
    <w:rsid w:val="0034210F"/>
    <w:rsid w:val="00342566"/>
    <w:rsid w:val="00343C23"/>
    <w:rsid w:val="00345603"/>
    <w:rsid w:val="0034577F"/>
    <w:rsid w:val="0035010D"/>
    <w:rsid w:val="00350E50"/>
    <w:rsid w:val="00352519"/>
    <w:rsid w:val="00354F47"/>
    <w:rsid w:val="00354FAF"/>
    <w:rsid w:val="00356404"/>
    <w:rsid w:val="003576E9"/>
    <w:rsid w:val="00357979"/>
    <w:rsid w:val="00364601"/>
    <w:rsid w:val="00364FD0"/>
    <w:rsid w:val="00366C52"/>
    <w:rsid w:val="00367150"/>
    <w:rsid w:val="003712C5"/>
    <w:rsid w:val="00371353"/>
    <w:rsid w:val="0037353A"/>
    <w:rsid w:val="00374EAD"/>
    <w:rsid w:val="003769D7"/>
    <w:rsid w:val="003778DB"/>
    <w:rsid w:val="00382720"/>
    <w:rsid w:val="00382AD9"/>
    <w:rsid w:val="0038485D"/>
    <w:rsid w:val="00391314"/>
    <w:rsid w:val="003917E5"/>
    <w:rsid w:val="0039195A"/>
    <w:rsid w:val="00392A4C"/>
    <w:rsid w:val="00392FAF"/>
    <w:rsid w:val="00394688"/>
    <w:rsid w:val="003968A4"/>
    <w:rsid w:val="003B042A"/>
    <w:rsid w:val="003B4288"/>
    <w:rsid w:val="003B5DD9"/>
    <w:rsid w:val="003C1B14"/>
    <w:rsid w:val="003C25E3"/>
    <w:rsid w:val="003C3162"/>
    <w:rsid w:val="003C551C"/>
    <w:rsid w:val="003C72CC"/>
    <w:rsid w:val="003D0203"/>
    <w:rsid w:val="003D09E7"/>
    <w:rsid w:val="003D11BA"/>
    <w:rsid w:val="003D2441"/>
    <w:rsid w:val="003D53B4"/>
    <w:rsid w:val="003E344C"/>
    <w:rsid w:val="003E4673"/>
    <w:rsid w:val="003E5C13"/>
    <w:rsid w:val="003F1167"/>
    <w:rsid w:val="003F2F89"/>
    <w:rsid w:val="003F5369"/>
    <w:rsid w:val="003F5D6D"/>
    <w:rsid w:val="003F6E97"/>
    <w:rsid w:val="00401B33"/>
    <w:rsid w:val="00407B31"/>
    <w:rsid w:val="00410DC9"/>
    <w:rsid w:val="004110C8"/>
    <w:rsid w:val="00412842"/>
    <w:rsid w:val="004141BD"/>
    <w:rsid w:val="00415B34"/>
    <w:rsid w:val="004207F0"/>
    <w:rsid w:val="004210AF"/>
    <w:rsid w:val="004237EC"/>
    <w:rsid w:val="004246C2"/>
    <w:rsid w:val="00425DE9"/>
    <w:rsid w:val="00430AA6"/>
    <w:rsid w:val="00430FE9"/>
    <w:rsid w:val="00431973"/>
    <w:rsid w:val="004324E7"/>
    <w:rsid w:val="00432BB4"/>
    <w:rsid w:val="00433B24"/>
    <w:rsid w:val="00434FF1"/>
    <w:rsid w:val="00442E7B"/>
    <w:rsid w:val="00445B61"/>
    <w:rsid w:val="00445E72"/>
    <w:rsid w:val="00447EE5"/>
    <w:rsid w:val="004505C6"/>
    <w:rsid w:val="0045076B"/>
    <w:rsid w:val="004508DA"/>
    <w:rsid w:val="0045214C"/>
    <w:rsid w:val="0045231A"/>
    <w:rsid w:val="00460AF6"/>
    <w:rsid w:val="0046296B"/>
    <w:rsid w:val="0046306D"/>
    <w:rsid w:val="00466113"/>
    <w:rsid w:val="004667BD"/>
    <w:rsid w:val="00466AA8"/>
    <w:rsid w:val="00467AE5"/>
    <w:rsid w:val="0047059B"/>
    <w:rsid w:val="00471C95"/>
    <w:rsid w:val="00477ACE"/>
    <w:rsid w:val="00481955"/>
    <w:rsid w:val="00485D55"/>
    <w:rsid w:val="00490C0D"/>
    <w:rsid w:val="00492401"/>
    <w:rsid w:val="00493429"/>
    <w:rsid w:val="00493F83"/>
    <w:rsid w:val="00494B2A"/>
    <w:rsid w:val="00496AED"/>
    <w:rsid w:val="004A020C"/>
    <w:rsid w:val="004A1011"/>
    <w:rsid w:val="004A7D77"/>
    <w:rsid w:val="004B0407"/>
    <w:rsid w:val="004B1A03"/>
    <w:rsid w:val="004B1D6F"/>
    <w:rsid w:val="004B6D83"/>
    <w:rsid w:val="004B7DD7"/>
    <w:rsid w:val="004C0911"/>
    <w:rsid w:val="004C12AE"/>
    <w:rsid w:val="004C266A"/>
    <w:rsid w:val="004C343B"/>
    <w:rsid w:val="004C644B"/>
    <w:rsid w:val="004D3A5A"/>
    <w:rsid w:val="004D3E1E"/>
    <w:rsid w:val="004D6302"/>
    <w:rsid w:val="004E304C"/>
    <w:rsid w:val="004E5A54"/>
    <w:rsid w:val="004E65C5"/>
    <w:rsid w:val="004E73FD"/>
    <w:rsid w:val="004F49C0"/>
    <w:rsid w:val="004F6005"/>
    <w:rsid w:val="004F7442"/>
    <w:rsid w:val="004F7A38"/>
    <w:rsid w:val="004F7F2B"/>
    <w:rsid w:val="00507DBC"/>
    <w:rsid w:val="00512CEE"/>
    <w:rsid w:val="0051426C"/>
    <w:rsid w:val="005157A2"/>
    <w:rsid w:val="00515E2A"/>
    <w:rsid w:val="00520175"/>
    <w:rsid w:val="00520256"/>
    <w:rsid w:val="00525A97"/>
    <w:rsid w:val="00527DCA"/>
    <w:rsid w:val="00530748"/>
    <w:rsid w:val="00531476"/>
    <w:rsid w:val="005350A1"/>
    <w:rsid w:val="005376D6"/>
    <w:rsid w:val="00540A2A"/>
    <w:rsid w:val="00541427"/>
    <w:rsid w:val="00541C34"/>
    <w:rsid w:val="00541DF4"/>
    <w:rsid w:val="005506A5"/>
    <w:rsid w:val="005512E1"/>
    <w:rsid w:val="005535BF"/>
    <w:rsid w:val="00555EB3"/>
    <w:rsid w:val="00560459"/>
    <w:rsid w:val="00574696"/>
    <w:rsid w:val="00576AFC"/>
    <w:rsid w:val="00577341"/>
    <w:rsid w:val="00580547"/>
    <w:rsid w:val="005821E4"/>
    <w:rsid w:val="00587A60"/>
    <w:rsid w:val="00593077"/>
    <w:rsid w:val="0059545B"/>
    <w:rsid w:val="005A5C7C"/>
    <w:rsid w:val="005B14EF"/>
    <w:rsid w:val="005B1591"/>
    <w:rsid w:val="005B1990"/>
    <w:rsid w:val="005B22D2"/>
    <w:rsid w:val="005B4104"/>
    <w:rsid w:val="005B5485"/>
    <w:rsid w:val="005B5E38"/>
    <w:rsid w:val="005B6FFB"/>
    <w:rsid w:val="005C07BE"/>
    <w:rsid w:val="005C1089"/>
    <w:rsid w:val="005C162E"/>
    <w:rsid w:val="005C3934"/>
    <w:rsid w:val="005C4DC5"/>
    <w:rsid w:val="005D02CA"/>
    <w:rsid w:val="005D064F"/>
    <w:rsid w:val="005D126E"/>
    <w:rsid w:val="005D45D6"/>
    <w:rsid w:val="005E0FE1"/>
    <w:rsid w:val="005E3237"/>
    <w:rsid w:val="005E39EC"/>
    <w:rsid w:val="005E4A5E"/>
    <w:rsid w:val="005E5EAC"/>
    <w:rsid w:val="005F0511"/>
    <w:rsid w:val="005F166B"/>
    <w:rsid w:val="005F1DC6"/>
    <w:rsid w:val="005F2CE4"/>
    <w:rsid w:val="005F6A2A"/>
    <w:rsid w:val="005F7E6C"/>
    <w:rsid w:val="0060225D"/>
    <w:rsid w:val="00603BE7"/>
    <w:rsid w:val="00607D32"/>
    <w:rsid w:val="00610A6B"/>
    <w:rsid w:val="0061238A"/>
    <w:rsid w:val="00612DC3"/>
    <w:rsid w:val="00615DF6"/>
    <w:rsid w:val="006173E9"/>
    <w:rsid w:val="00617756"/>
    <w:rsid w:val="00620C57"/>
    <w:rsid w:val="006231C5"/>
    <w:rsid w:val="00624CC5"/>
    <w:rsid w:val="006266CD"/>
    <w:rsid w:val="006279E7"/>
    <w:rsid w:val="006331F6"/>
    <w:rsid w:val="00634727"/>
    <w:rsid w:val="00635DD0"/>
    <w:rsid w:val="006376F5"/>
    <w:rsid w:val="006436AF"/>
    <w:rsid w:val="00651EE8"/>
    <w:rsid w:val="00652FE4"/>
    <w:rsid w:val="00657919"/>
    <w:rsid w:val="00657C94"/>
    <w:rsid w:val="006666D4"/>
    <w:rsid w:val="00670788"/>
    <w:rsid w:val="00670989"/>
    <w:rsid w:val="00674E5E"/>
    <w:rsid w:val="00681216"/>
    <w:rsid w:val="00681D48"/>
    <w:rsid w:val="00681F96"/>
    <w:rsid w:val="00682AA1"/>
    <w:rsid w:val="00682C40"/>
    <w:rsid w:val="00684202"/>
    <w:rsid w:val="00684688"/>
    <w:rsid w:val="00685368"/>
    <w:rsid w:val="00685753"/>
    <w:rsid w:val="00685E4C"/>
    <w:rsid w:val="0068772A"/>
    <w:rsid w:val="00687AF1"/>
    <w:rsid w:val="00693C4F"/>
    <w:rsid w:val="006A0D8F"/>
    <w:rsid w:val="006A2E87"/>
    <w:rsid w:val="006A5A21"/>
    <w:rsid w:val="006B0C2A"/>
    <w:rsid w:val="006B2B31"/>
    <w:rsid w:val="006B504F"/>
    <w:rsid w:val="006C2A5C"/>
    <w:rsid w:val="006C3614"/>
    <w:rsid w:val="006C5548"/>
    <w:rsid w:val="006C6300"/>
    <w:rsid w:val="006C69A1"/>
    <w:rsid w:val="006C6A15"/>
    <w:rsid w:val="006C75FD"/>
    <w:rsid w:val="006D6F6B"/>
    <w:rsid w:val="006E1B8D"/>
    <w:rsid w:val="006E579F"/>
    <w:rsid w:val="006E726D"/>
    <w:rsid w:val="006F0C8A"/>
    <w:rsid w:val="006F4414"/>
    <w:rsid w:val="006F461F"/>
    <w:rsid w:val="006F7F06"/>
    <w:rsid w:val="007005F9"/>
    <w:rsid w:val="007021C8"/>
    <w:rsid w:val="00706236"/>
    <w:rsid w:val="0071292E"/>
    <w:rsid w:val="00712B1A"/>
    <w:rsid w:val="0071341A"/>
    <w:rsid w:val="007150AD"/>
    <w:rsid w:val="00715D07"/>
    <w:rsid w:val="00715EB2"/>
    <w:rsid w:val="007226DA"/>
    <w:rsid w:val="00722BA1"/>
    <w:rsid w:val="00724242"/>
    <w:rsid w:val="007253AD"/>
    <w:rsid w:val="00726D0B"/>
    <w:rsid w:val="00732674"/>
    <w:rsid w:val="00732B5F"/>
    <w:rsid w:val="00735989"/>
    <w:rsid w:val="00736762"/>
    <w:rsid w:val="00747222"/>
    <w:rsid w:val="0075066F"/>
    <w:rsid w:val="007537BC"/>
    <w:rsid w:val="007556D0"/>
    <w:rsid w:val="007563E3"/>
    <w:rsid w:val="0076033E"/>
    <w:rsid w:val="0076107F"/>
    <w:rsid w:val="00761131"/>
    <w:rsid w:val="00763746"/>
    <w:rsid w:val="007668F1"/>
    <w:rsid w:val="00772D2A"/>
    <w:rsid w:val="007758E7"/>
    <w:rsid w:val="007778AD"/>
    <w:rsid w:val="007804DA"/>
    <w:rsid w:val="00780F34"/>
    <w:rsid w:val="00787C83"/>
    <w:rsid w:val="00790F44"/>
    <w:rsid w:val="00793D06"/>
    <w:rsid w:val="00793E9F"/>
    <w:rsid w:val="00795490"/>
    <w:rsid w:val="00795AF6"/>
    <w:rsid w:val="007A2450"/>
    <w:rsid w:val="007A58C5"/>
    <w:rsid w:val="007B07DC"/>
    <w:rsid w:val="007B43BE"/>
    <w:rsid w:val="007C0317"/>
    <w:rsid w:val="007C1283"/>
    <w:rsid w:val="007C150C"/>
    <w:rsid w:val="007C273A"/>
    <w:rsid w:val="007C56A2"/>
    <w:rsid w:val="007D2816"/>
    <w:rsid w:val="007D3618"/>
    <w:rsid w:val="007D40F1"/>
    <w:rsid w:val="007D539A"/>
    <w:rsid w:val="007D57EE"/>
    <w:rsid w:val="007D5B71"/>
    <w:rsid w:val="007D72E7"/>
    <w:rsid w:val="007E0117"/>
    <w:rsid w:val="007E23D1"/>
    <w:rsid w:val="007E5436"/>
    <w:rsid w:val="007E651A"/>
    <w:rsid w:val="007F386B"/>
    <w:rsid w:val="007F3D7F"/>
    <w:rsid w:val="007F57F5"/>
    <w:rsid w:val="007F7CE2"/>
    <w:rsid w:val="00804864"/>
    <w:rsid w:val="00806875"/>
    <w:rsid w:val="00811802"/>
    <w:rsid w:val="0081234E"/>
    <w:rsid w:val="00813786"/>
    <w:rsid w:val="008172AD"/>
    <w:rsid w:val="00820A52"/>
    <w:rsid w:val="00824418"/>
    <w:rsid w:val="008246BF"/>
    <w:rsid w:val="00824CF5"/>
    <w:rsid w:val="0083052D"/>
    <w:rsid w:val="00831DE9"/>
    <w:rsid w:val="00836027"/>
    <w:rsid w:val="00843AAF"/>
    <w:rsid w:val="00845F15"/>
    <w:rsid w:val="00846485"/>
    <w:rsid w:val="00847A7A"/>
    <w:rsid w:val="00851570"/>
    <w:rsid w:val="00853BEF"/>
    <w:rsid w:val="00855E7C"/>
    <w:rsid w:val="00856931"/>
    <w:rsid w:val="00857588"/>
    <w:rsid w:val="00857BFE"/>
    <w:rsid w:val="00860025"/>
    <w:rsid w:val="00862D25"/>
    <w:rsid w:val="008630EB"/>
    <w:rsid w:val="0086351A"/>
    <w:rsid w:val="00864649"/>
    <w:rsid w:val="0086499B"/>
    <w:rsid w:val="008673DF"/>
    <w:rsid w:val="008701D6"/>
    <w:rsid w:val="008710F5"/>
    <w:rsid w:val="00873887"/>
    <w:rsid w:val="0087783E"/>
    <w:rsid w:val="00881C7A"/>
    <w:rsid w:val="00883D89"/>
    <w:rsid w:val="00883F3B"/>
    <w:rsid w:val="00885289"/>
    <w:rsid w:val="00885F4D"/>
    <w:rsid w:val="00887C81"/>
    <w:rsid w:val="00890557"/>
    <w:rsid w:val="00891D72"/>
    <w:rsid w:val="00892117"/>
    <w:rsid w:val="0089578B"/>
    <w:rsid w:val="00895D2E"/>
    <w:rsid w:val="00896DC5"/>
    <w:rsid w:val="0089793C"/>
    <w:rsid w:val="008A2F80"/>
    <w:rsid w:val="008A5452"/>
    <w:rsid w:val="008A5B45"/>
    <w:rsid w:val="008A762A"/>
    <w:rsid w:val="008B12CD"/>
    <w:rsid w:val="008B4F50"/>
    <w:rsid w:val="008B656B"/>
    <w:rsid w:val="008C03EE"/>
    <w:rsid w:val="008C3765"/>
    <w:rsid w:val="008C50BD"/>
    <w:rsid w:val="008D1ABA"/>
    <w:rsid w:val="008D4B6B"/>
    <w:rsid w:val="008D6B90"/>
    <w:rsid w:val="008E14C5"/>
    <w:rsid w:val="008E72E8"/>
    <w:rsid w:val="008F005C"/>
    <w:rsid w:val="008F66D6"/>
    <w:rsid w:val="008F6E28"/>
    <w:rsid w:val="009028AE"/>
    <w:rsid w:val="00902954"/>
    <w:rsid w:val="00906FF0"/>
    <w:rsid w:val="00910361"/>
    <w:rsid w:val="009105E4"/>
    <w:rsid w:val="009126BC"/>
    <w:rsid w:val="00913C65"/>
    <w:rsid w:val="00915074"/>
    <w:rsid w:val="00915647"/>
    <w:rsid w:val="009173D1"/>
    <w:rsid w:val="00917963"/>
    <w:rsid w:val="00921947"/>
    <w:rsid w:val="0092271B"/>
    <w:rsid w:val="0092681E"/>
    <w:rsid w:val="00926D3D"/>
    <w:rsid w:val="009323AD"/>
    <w:rsid w:val="00935842"/>
    <w:rsid w:val="00936BB7"/>
    <w:rsid w:val="009402A2"/>
    <w:rsid w:val="0094208F"/>
    <w:rsid w:val="00943518"/>
    <w:rsid w:val="00950CF9"/>
    <w:rsid w:val="00950F5C"/>
    <w:rsid w:val="009549FE"/>
    <w:rsid w:val="00955E2B"/>
    <w:rsid w:val="00960670"/>
    <w:rsid w:val="00960D26"/>
    <w:rsid w:val="00964D41"/>
    <w:rsid w:val="0096545A"/>
    <w:rsid w:val="00966042"/>
    <w:rsid w:val="009707FA"/>
    <w:rsid w:val="009735B5"/>
    <w:rsid w:val="00974BD3"/>
    <w:rsid w:val="00974EE7"/>
    <w:rsid w:val="009754CB"/>
    <w:rsid w:val="00975A86"/>
    <w:rsid w:val="00976110"/>
    <w:rsid w:val="00981601"/>
    <w:rsid w:val="00981797"/>
    <w:rsid w:val="00983539"/>
    <w:rsid w:val="00985C85"/>
    <w:rsid w:val="00991937"/>
    <w:rsid w:val="009920C9"/>
    <w:rsid w:val="009939EE"/>
    <w:rsid w:val="00996803"/>
    <w:rsid w:val="009968A1"/>
    <w:rsid w:val="0099693D"/>
    <w:rsid w:val="00997ABB"/>
    <w:rsid w:val="009A038B"/>
    <w:rsid w:val="009A070D"/>
    <w:rsid w:val="009A0A87"/>
    <w:rsid w:val="009A276B"/>
    <w:rsid w:val="009A408D"/>
    <w:rsid w:val="009A4DE4"/>
    <w:rsid w:val="009A514E"/>
    <w:rsid w:val="009A6F05"/>
    <w:rsid w:val="009A79E9"/>
    <w:rsid w:val="009B3170"/>
    <w:rsid w:val="009B3DB4"/>
    <w:rsid w:val="009B4DC2"/>
    <w:rsid w:val="009B5EFE"/>
    <w:rsid w:val="009B70A8"/>
    <w:rsid w:val="009B7884"/>
    <w:rsid w:val="009C033E"/>
    <w:rsid w:val="009C0A57"/>
    <w:rsid w:val="009C5C8D"/>
    <w:rsid w:val="009C7CE6"/>
    <w:rsid w:val="009C7EF8"/>
    <w:rsid w:val="009D173B"/>
    <w:rsid w:val="009D2651"/>
    <w:rsid w:val="009D287F"/>
    <w:rsid w:val="009D2F35"/>
    <w:rsid w:val="009D3727"/>
    <w:rsid w:val="009E0A96"/>
    <w:rsid w:val="009E26CA"/>
    <w:rsid w:val="009E27C6"/>
    <w:rsid w:val="009E2EEF"/>
    <w:rsid w:val="009E4595"/>
    <w:rsid w:val="009E7DC0"/>
    <w:rsid w:val="00A007D1"/>
    <w:rsid w:val="00A00B3F"/>
    <w:rsid w:val="00A02CD3"/>
    <w:rsid w:val="00A04293"/>
    <w:rsid w:val="00A0446B"/>
    <w:rsid w:val="00A05B9E"/>
    <w:rsid w:val="00A06389"/>
    <w:rsid w:val="00A07520"/>
    <w:rsid w:val="00A10ADA"/>
    <w:rsid w:val="00A10BA1"/>
    <w:rsid w:val="00A16BD7"/>
    <w:rsid w:val="00A24B7E"/>
    <w:rsid w:val="00A2761D"/>
    <w:rsid w:val="00A30E6C"/>
    <w:rsid w:val="00A32D29"/>
    <w:rsid w:val="00A37E50"/>
    <w:rsid w:val="00A44AE7"/>
    <w:rsid w:val="00A44C8B"/>
    <w:rsid w:val="00A44CE1"/>
    <w:rsid w:val="00A456A1"/>
    <w:rsid w:val="00A45A8A"/>
    <w:rsid w:val="00A45C81"/>
    <w:rsid w:val="00A5122C"/>
    <w:rsid w:val="00A52BB6"/>
    <w:rsid w:val="00A52F7B"/>
    <w:rsid w:val="00A53BA7"/>
    <w:rsid w:val="00A64768"/>
    <w:rsid w:val="00A65E61"/>
    <w:rsid w:val="00A66252"/>
    <w:rsid w:val="00A73260"/>
    <w:rsid w:val="00A742C5"/>
    <w:rsid w:val="00A7538D"/>
    <w:rsid w:val="00A804FA"/>
    <w:rsid w:val="00A80A95"/>
    <w:rsid w:val="00A825FB"/>
    <w:rsid w:val="00A8281A"/>
    <w:rsid w:val="00A836BA"/>
    <w:rsid w:val="00A842D4"/>
    <w:rsid w:val="00A84C4E"/>
    <w:rsid w:val="00A86477"/>
    <w:rsid w:val="00A95A4E"/>
    <w:rsid w:val="00A95B8F"/>
    <w:rsid w:val="00A95F23"/>
    <w:rsid w:val="00A97E21"/>
    <w:rsid w:val="00AA10A8"/>
    <w:rsid w:val="00AA1C7A"/>
    <w:rsid w:val="00AA50C8"/>
    <w:rsid w:val="00AA7AA8"/>
    <w:rsid w:val="00AB1318"/>
    <w:rsid w:val="00AB4455"/>
    <w:rsid w:val="00AB60EC"/>
    <w:rsid w:val="00AC2026"/>
    <w:rsid w:val="00AC5BA2"/>
    <w:rsid w:val="00AC6C6A"/>
    <w:rsid w:val="00AC6F2A"/>
    <w:rsid w:val="00AD2CEA"/>
    <w:rsid w:val="00AD32A2"/>
    <w:rsid w:val="00AD3635"/>
    <w:rsid w:val="00AD3DD5"/>
    <w:rsid w:val="00AD534F"/>
    <w:rsid w:val="00AD7EFD"/>
    <w:rsid w:val="00AD7F11"/>
    <w:rsid w:val="00AF1C3D"/>
    <w:rsid w:val="00AF3C19"/>
    <w:rsid w:val="00AF485A"/>
    <w:rsid w:val="00AF5016"/>
    <w:rsid w:val="00AF6A89"/>
    <w:rsid w:val="00AF6D2B"/>
    <w:rsid w:val="00B00FE4"/>
    <w:rsid w:val="00B02C80"/>
    <w:rsid w:val="00B046FC"/>
    <w:rsid w:val="00B04701"/>
    <w:rsid w:val="00B11C8D"/>
    <w:rsid w:val="00B12517"/>
    <w:rsid w:val="00B132A2"/>
    <w:rsid w:val="00B134D1"/>
    <w:rsid w:val="00B14910"/>
    <w:rsid w:val="00B15A03"/>
    <w:rsid w:val="00B17880"/>
    <w:rsid w:val="00B210B4"/>
    <w:rsid w:val="00B2141C"/>
    <w:rsid w:val="00B224A7"/>
    <w:rsid w:val="00B22503"/>
    <w:rsid w:val="00B22B8D"/>
    <w:rsid w:val="00B24FEE"/>
    <w:rsid w:val="00B25704"/>
    <w:rsid w:val="00B2583F"/>
    <w:rsid w:val="00B267C4"/>
    <w:rsid w:val="00B26C47"/>
    <w:rsid w:val="00B32B57"/>
    <w:rsid w:val="00B336A1"/>
    <w:rsid w:val="00B34F68"/>
    <w:rsid w:val="00B37ABA"/>
    <w:rsid w:val="00B4022C"/>
    <w:rsid w:val="00B41170"/>
    <w:rsid w:val="00B42494"/>
    <w:rsid w:val="00B43B36"/>
    <w:rsid w:val="00B502DC"/>
    <w:rsid w:val="00B52411"/>
    <w:rsid w:val="00B52561"/>
    <w:rsid w:val="00B56952"/>
    <w:rsid w:val="00B57436"/>
    <w:rsid w:val="00B61614"/>
    <w:rsid w:val="00B64558"/>
    <w:rsid w:val="00B64E48"/>
    <w:rsid w:val="00B667B0"/>
    <w:rsid w:val="00B66FC6"/>
    <w:rsid w:val="00B76479"/>
    <w:rsid w:val="00B7795F"/>
    <w:rsid w:val="00B819A3"/>
    <w:rsid w:val="00B81A94"/>
    <w:rsid w:val="00B834B6"/>
    <w:rsid w:val="00B844B9"/>
    <w:rsid w:val="00B9068A"/>
    <w:rsid w:val="00B91157"/>
    <w:rsid w:val="00B922E2"/>
    <w:rsid w:val="00B9259F"/>
    <w:rsid w:val="00B92B95"/>
    <w:rsid w:val="00B93E1C"/>
    <w:rsid w:val="00B93E40"/>
    <w:rsid w:val="00B97727"/>
    <w:rsid w:val="00BA0A6C"/>
    <w:rsid w:val="00BA58BA"/>
    <w:rsid w:val="00BA6982"/>
    <w:rsid w:val="00BA765C"/>
    <w:rsid w:val="00BB0474"/>
    <w:rsid w:val="00BB08CC"/>
    <w:rsid w:val="00BB1723"/>
    <w:rsid w:val="00BC12C0"/>
    <w:rsid w:val="00BC1DB2"/>
    <w:rsid w:val="00BC27F8"/>
    <w:rsid w:val="00BC3306"/>
    <w:rsid w:val="00BC650D"/>
    <w:rsid w:val="00BD1DF3"/>
    <w:rsid w:val="00BD1E8B"/>
    <w:rsid w:val="00BD2609"/>
    <w:rsid w:val="00BD3080"/>
    <w:rsid w:val="00BD7716"/>
    <w:rsid w:val="00BE1F91"/>
    <w:rsid w:val="00BE28C5"/>
    <w:rsid w:val="00BE3141"/>
    <w:rsid w:val="00BE513A"/>
    <w:rsid w:val="00BE533A"/>
    <w:rsid w:val="00BF091E"/>
    <w:rsid w:val="00BF1FC8"/>
    <w:rsid w:val="00BF2661"/>
    <w:rsid w:val="00BF644F"/>
    <w:rsid w:val="00C004A1"/>
    <w:rsid w:val="00C01A88"/>
    <w:rsid w:val="00C02D41"/>
    <w:rsid w:val="00C0372C"/>
    <w:rsid w:val="00C04C17"/>
    <w:rsid w:val="00C07AA0"/>
    <w:rsid w:val="00C07F7F"/>
    <w:rsid w:val="00C12C35"/>
    <w:rsid w:val="00C14D79"/>
    <w:rsid w:val="00C15DED"/>
    <w:rsid w:val="00C3295B"/>
    <w:rsid w:val="00C347A9"/>
    <w:rsid w:val="00C36252"/>
    <w:rsid w:val="00C36E37"/>
    <w:rsid w:val="00C40924"/>
    <w:rsid w:val="00C46E08"/>
    <w:rsid w:val="00C502B1"/>
    <w:rsid w:val="00C5126E"/>
    <w:rsid w:val="00C52C98"/>
    <w:rsid w:val="00C561C0"/>
    <w:rsid w:val="00C60717"/>
    <w:rsid w:val="00C63F58"/>
    <w:rsid w:val="00C66675"/>
    <w:rsid w:val="00C706BA"/>
    <w:rsid w:val="00C71EA5"/>
    <w:rsid w:val="00C747E9"/>
    <w:rsid w:val="00C82660"/>
    <w:rsid w:val="00C828A7"/>
    <w:rsid w:val="00C91A1E"/>
    <w:rsid w:val="00C91F57"/>
    <w:rsid w:val="00C92CAD"/>
    <w:rsid w:val="00C93CFA"/>
    <w:rsid w:val="00C97893"/>
    <w:rsid w:val="00CA0307"/>
    <w:rsid w:val="00CA0B6D"/>
    <w:rsid w:val="00CA2503"/>
    <w:rsid w:val="00CA3FBE"/>
    <w:rsid w:val="00CA729B"/>
    <w:rsid w:val="00CA7890"/>
    <w:rsid w:val="00CB0BFA"/>
    <w:rsid w:val="00CB4277"/>
    <w:rsid w:val="00CB5121"/>
    <w:rsid w:val="00CC027A"/>
    <w:rsid w:val="00CC31F9"/>
    <w:rsid w:val="00CC4FF8"/>
    <w:rsid w:val="00CC7B81"/>
    <w:rsid w:val="00CD03FB"/>
    <w:rsid w:val="00CD1009"/>
    <w:rsid w:val="00CD4E49"/>
    <w:rsid w:val="00CD4E80"/>
    <w:rsid w:val="00CD4FC9"/>
    <w:rsid w:val="00CE46E2"/>
    <w:rsid w:val="00CE4B1B"/>
    <w:rsid w:val="00CF4432"/>
    <w:rsid w:val="00CF609D"/>
    <w:rsid w:val="00D038B5"/>
    <w:rsid w:val="00D03A25"/>
    <w:rsid w:val="00D05CD3"/>
    <w:rsid w:val="00D07021"/>
    <w:rsid w:val="00D12595"/>
    <w:rsid w:val="00D16832"/>
    <w:rsid w:val="00D1713A"/>
    <w:rsid w:val="00D24510"/>
    <w:rsid w:val="00D25346"/>
    <w:rsid w:val="00D2564B"/>
    <w:rsid w:val="00D32266"/>
    <w:rsid w:val="00D344CF"/>
    <w:rsid w:val="00D35CDE"/>
    <w:rsid w:val="00D36717"/>
    <w:rsid w:val="00D36D62"/>
    <w:rsid w:val="00D424E7"/>
    <w:rsid w:val="00D463C6"/>
    <w:rsid w:val="00D46B9B"/>
    <w:rsid w:val="00D5117B"/>
    <w:rsid w:val="00D51BA8"/>
    <w:rsid w:val="00D527BA"/>
    <w:rsid w:val="00D54E24"/>
    <w:rsid w:val="00D5514B"/>
    <w:rsid w:val="00D5615A"/>
    <w:rsid w:val="00D5747A"/>
    <w:rsid w:val="00D60DFB"/>
    <w:rsid w:val="00D70588"/>
    <w:rsid w:val="00D735FE"/>
    <w:rsid w:val="00D7695D"/>
    <w:rsid w:val="00D77877"/>
    <w:rsid w:val="00D8028D"/>
    <w:rsid w:val="00D83165"/>
    <w:rsid w:val="00D850D2"/>
    <w:rsid w:val="00D871D8"/>
    <w:rsid w:val="00D87DF1"/>
    <w:rsid w:val="00D91395"/>
    <w:rsid w:val="00D9251D"/>
    <w:rsid w:val="00DA2F48"/>
    <w:rsid w:val="00DA536B"/>
    <w:rsid w:val="00DA73FF"/>
    <w:rsid w:val="00DB0EE5"/>
    <w:rsid w:val="00DB1A77"/>
    <w:rsid w:val="00DB2B5B"/>
    <w:rsid w:val="00DB68B5"/>
    <w:rsid w:val="00DB6EFD"/>
    <w:rsid w:val="00DB7282"/>
    <w:rsid w:val="00DC1D5C"/>
    <w:rsid w:val="00DC46D1"/>
    <w:rsid w:val="00DC5E91"/>
    <w:rsid w:val="00DC7C5E"/>
    <w:rsid w:val="00DD0F95"/>
    <w:rsid w:val="00DD2793"/>
    <w:rsid w:val="00DD6589"/>
    <w:rsid w:val="00DE34BE"/>
    <w:rsid w:val="00DF1167"/>
    <w:rsid w:val="00DF22E9"/>
    <w:rsid w:val="00DF326E"/>
    <w:rsid w:val="00DF4320"/>
    <w:rsid w:val="00DF5519"/>
    <w:rsid w:val="00DF7493"/>
    <w:rsid w:val="00E00BB9"/>
    <w:rsid w:val="00E00E26"/>
    <w:rsid w:val="00E1175C"/>
    <w:rsid w:val="00E1342B"/>
    <w:rsid w:val="00E14B84"/>
    <w:rsid w:val="00E15582"/>
    <w:rsid w:val="00E1572C"/>
    <w:rsid w:val="00E15E39"/>
    <w:rsid w:val="00E160E6"/>
    <w:rsid w:val="00E1612D"/>
    <w:rsid w:val="00E16212"/>
    <w:rsid w:val="00E1781C"/>
    <w:rsid w:val="00E17B9B"/>
    <w:rsid w:val="00E218CE"/>
    <w:rsid w:val="00E23931"/>
    <w:rsid w:val="00E31B5E"/>
    <w:rsid w:val="00E34BF2"/>
    <w:rsid w:val="00E3758D"/>
    <w:rsid w:val="00E37719"/>
    <w:rsid w:val="00E405BA"/>
    <w:rsid w:val="00E50D9B"/>
    <w:rsid w:val="00E50EA7"/>
    <w:rsid w:val="00E54FFE"/>
    <w:rsid w:val="00E56C8D"/>
    <w:rsid w:val="00E606CE"/>
    <w:rsid w:val="00E6107F"/>
    <w:rsid w:val="00E61083"/>
    <w:rsid w:val="00E615C5"/>
    <w:rsid w:val="00E634D7"/>
    <w:rsid w:val="00E65B5A"/>
    <w:rsid w:val="00E665D6"/>
    <w:rsid w:val="00E6714D"/>
    <w:rsid w:val="00E73F7A"/>
    <w:rsid w:val="00E853D1"/>
    <w:rsid w:val="00E921FF"/>
    <w:rsid w:val="00E9289A"/>
    <w:rsid w:val="00E93176"/>
    <w:rsid w:val="00E96654"/>
    <w:rsid w:val="00EA05B2"/>
    <w:rsid w:val="00EA1378"/>
    <w:rsid w:val="00EA1AEE"/>
    <w:rsid w:val="00EA3DEF"/>
    <w:rsid w:val="00EA49CC"/>
    <w:rsid w:val="00EA5085"/>
    <w:rsid w:val="00EA5FD7"/>
    <w:rsid w:val="00EB159E"/>
    <w:rsid w:val="00EB4A10"/>
    <w:rsid w:val="00EC0C8C"/>
    <w:rsid w:val="00EC3B38"/>
    <w:rsid w:val="00ED14EF"/>
    <w:rsid w:val="00ED1890"/>
    <w:rsid w:val="00ED2BE0"/>
    <w:rsid w:val="00ED2FC9"/>
    <w:rsid w:val="00ED4BF0"/>
    <w:rsid w:val="00ED710A"/>
    <w:rsid w:val="00EE35A3"/>
    <w:rsid w:val="00EE4AF5"/>
    <w:rsid w:val="00EF0E98"/>
    <w:rsid w:val="00EF249F"/>
    <w:rsid w:val="00EF2B88"/>
    <w:rsid w:val="00EF699B"/>
    <w:rsid w:val="00EF7FFA"/>
    <w:rsid w:val="00F0102A"/>
    <w:rsid w:val="00F01443"/>
    <w:rsid w:val="00F022B7"/>
    <w:rsid w:val="00F0267F"/>
    <w:rsid w:val="00F0622A"/>
    <w:rsid w:val="00F1023C"/>
    <w:rsid w:val="00F10293"/>
    <w:rsid w:val="00F1106D"/>
    <w:rsid w:val="00F12697"/>
    <w:rsid w:val="00F13107"/>
    <w:rsid w:val="00F13E75"/>
    <w:rsid w:val="00F1654D"/>
    <w:rsid w:val="00F171A7"/>
    <w:rsid w:val="00F173EB"/>
    <w:rsid w:val="00F20D6B"/>
    <w:rsid w:val="00F21457"/>
    <w:rsid w:val="00F2391E"/>
    <w:rsid w:val="00F2463C"/>
    <w:rsid w:val="00F24F80"/>
    <w:rsid w:val="00F2516B"/>
    <w:rsid w:val="00F261F8"/>
    <w:rsid w:val="00F26813"/>
    <w:rsid w:val="00F26EA3"/>
    <w:rsid w:val="00F346C3"/>
    <w:rsid w:val="00F3494B"/>
    <w:rsid w:val="00F37E66"/>
    <w:rsid w:val="00F44C96"/>
    <w:rsid w:val="00F4711C"/>
    <w:rsid w:val="00F4718E"/>
    <w:rsid w:val="00F52381"/>
    <w:rsid w:val="00F5480D"/>
    <w:rsid w:val="00F5773C"/>
    <w:rsid w:val="00F57EFC"/>
    <w:rsid w:val="00F610AB"/>
    <w:rsid w:val="00F6213B"/>
    <w:rsid w:val="00F6457E"/>
    <w:rsid w:val="00F674AF"/>
    <w:rsid w:val="00F75ED3"/>
    <w:rsid w:val="00F770DE"/>
    <w:rsid w:val="00F80074"/>
    <w:rsid w:val="00F81A3D"/>
    <w:rsid w:val="00F853DD"/>
    <w:rsid w:val="00F8763A"/>
    <w:rsid w:val="00F916FA"/>
    <w:rsid w:val="00F91FE1"/>
    <w:rsid w:val="00F97FA7"/>
    <w:rsid w:val="00FA0286"/>
    <w:rsid w:val="00FA216C"/>
    <w:rsid w:val="00FA2FEF"/>
    <w:rsid w:val="00FA4C28"/>
    <w:rsid w:val="00FA592E"/>
    <w:rsid w:val="00FB20A9"/>
    <w:rsid w:val="00FB594D"/>
    <w:rsid w:val="00FC1BAB"/>
    <w:rsid w:val="00FC39A7"/>
    <w:rsid w:val="00FC4EB7"/>
    <w:rsid w:val="00FC7B30"/>
    <w:rsid w:val="00FD04CE"/>
    <w:rsid w:val="00FD12C3"/>
    <w:rsid w:val="00FD275C"/>
    <w:rsid w:val="00FD7577"/>
    <w:rsid w:val="00FE0742"/>
    <w:rsid w:val="00FE0F0F"/>
    <w:rsid w:val="00FE2203"/>
    <w:rsid w:val="00FE30C5"/>
    <w:rsid w:val="00FE3B8A"/>
    <w:rsid w:val="00FE417A"/>
    <w:rsid w:val="00FF2A07"/>
    <w:rsid w:val="00FF6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0"/>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6F461F"/>
    <w:rPr>
      <w:sz w:val="24"/>
      <w:szCs w:val="24"/>
    </w:rPr>
  </w:style>
</w:styles>
</file>

<file path=word/webSettings.xml><?xml version="1.0" encoding="utf-8"?>
<w:webSettings xmlns:r="http://schemas.openxmlformats.org/officeDocument/2006/relationships" xmlns:w="http://schemas.openxmlformats.org/wordprocessingml/2006/main">
  <w:divs>
    <w:div w:id="503252061">
      <w:bodyDiv w:val="1"/>
      <w:marLeft w:val="0"/>
      <w:marRight w:val="0"/>
      <w:marTop w:val="0"/>
      <w:marBottom w:val="0"/>
      <w:divBdr>
        <w:top w:val="none" w:sz="0" w:space="0" w:color="auto"/>
        <w:left w:val="none" w:sz="0" w:space="0" w:color="auto"/>
        <w:bottom w:val="none" w:sz="0" w:space="0" w:color="auto"/>
        <w:right w:val="none" w:sz="0" w:space="0" w:color="auto"/>
      </w:divBdr>
    </w:div>
    <w:div w:id="770508574">
      <w:bodyDiv w:val="1"/>
      <w:marLeft w:val="0"/>
      <w:marRight w:val="0"/>
      <w:marTop w:val="0"/>
      <w:marBottom w:val="0"/>
      <w:divBdr>
        <w:top w:val="none" w:sz="0" w:space="0" w:color="auto"/>
        <w:left w:val="none" w:sz="0" w:space="0" w:color="auto"/>
        <w:bottom w:val="none" w:sz="0" w:space="0" w:color="auto"/>
        <w:right w:val="none" w:sz="0" w:space="0" w:color="auto"/>
      </w:divBdr>
    </w:div>
    <w:div w:id="771513003">
      <w:bodyDiv w:val="1"/>
      <w:marLeft w:val="0"/>
      <w:marRight w:val="0"/>
      <w:marTop w:val="0"/>
      <w:marBottom w:val="0"/>
      <w:divBdr>
        <w:top w:val="none" w:sz="0" w:space="0" w:color="auto"/>
        <w:left w:val="none" w:sz="0" w:space="0" w:color="auto"/>
        <w:bottom w:val="none" w:sz="0" w:space="0" w:color="auto"/>
        <w:right w:val="none" w:sz="0" w:space="0" w:color="auto"/>
      </w:divBdr>
    </w:div>
    <w:div w:id="13729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7853</Words>
  <Characters>43124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University Honors Program Report: 2007-2008</vt:lpstr>
    </vt:vector>
  </TitlesOfParts>
  <Company>-</Company>
  <LinksUpToDate>false</LinksUpToDate>
  <CharactersWithSpaces>50876</CharactersWithSpaces>
  <SharedDoc>false</SharedDoc>
  <HLinks>
    <vt:vector size="6" baseType="variant">
      <vt:variant>
        <vt:i4>5767288</vt:i4>
      </vt:variant>
      <vt:variant>
        <vt:i4>0</vt:i4>
      </vt:variant>
      <vt:variant>
        <vt:i4>0</vt:i4>
      </vt:variant>
      <vt:variant>
        <vt:i4>5</vt:i4>
      </vt:variant>
      <vt:variant>
        <vt:lpwstr>mailto:salfrey@du.edu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Program Report: 2007-2008</dc:title>
  <dc:subject/>
  <dc:creator>-</dc:creator>
  <cp:keywords/>
  <dc:description/>
  <cp:lastModifiedBy>Daniel McIntosh</cp:lastModifiedBy>
  <cp:revision>2</cp:revision>
  <cp:lastPrinted>2008-09-01T22:29:00Z</cp:lastPrinted>
  <dcterms:created xsi:type="dcterms:W3CDTF">2010-10-07T21:37:00Z</dcterms:created>
  <dcterms:modified xsi:type="dcterms:W3CDTF">2010-10-07T21:37:00Z</dcterms:modified>
</cp:coreProperties>
</file>